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762EF" w14:textId="2DE58749" w:rsidR="00584EC0" w:rsidRPr="0058297A" w:rsidRDefault="00584EC0" w:rsidP="00730BB0">
      <w:pPr>
        <w:framePr w:w="4536" w:h="357" w:hSpace="181" w:wrap="around" w:vAnchor="page" w:hAnchor="page" w:x="1163" w:y="1084" w:anchorLock="1"/>
        <w:shd w:val="solid" w:color="FFFFFF" w:fill="FFFFFF"/>
        <w:spacing w:after="240" w:line="360" w:lineRule="atLeast"/>
        <w:rPr>
          <w:rFonts w:cs="Arial"/>
          <w:b/>
          <w:sz w:val="24"/>
          <w:szCs w:val="24"/>
        </w:rPr>
      </w:pPr>
      <w:r w:rsidRPr="0058297A">
        <w:rPr>
          <w:rFonts w:cs="Arial"/>
          <w:b/>
          <w:sz w:val="24"/>
          <w:szCs w:val="24"/>
        </w:rPr>
        <w:t>Pressemitteilun</w:t>
      </w:r>
      <w:r w:rsidRPr="00155B52">
        <w:rPr>
          <w:rFonts w:cs="Arial"/>
          <w:b/>
          <w:color w:val="000000" w:themeColor="text1"/>
          <w:sz w:val="24"/>
          <w:szCs w:val="24"/>
        </w:rPr>
        <w:t xml:space="preserve">g </w:t>
      </w:r>
      <w:r w:rsidR="00155B52" w:rsidRPr="00155B52">
        <w:rPr>
          <w:rFonts w:cs="Arial"/>
          <w:b/>
          <w:color w:val="000000" w:themeColor="text1"/>
          <w:sz w:val="24"/>
          <w:szCs w:val="24"/>
        </w:rPr>
        <w:t>22</w:t>
      </w:r>
      <w:r w:rsidR="002C378B" w:rsidRPr="00155B52">
        <w:rPr>
          <w:rFonts w:cs="Arial"/>
          <w:b/>
          <w:color w:val="000000" w:themeColor="text1"/>
          <w:sz w:val="24"/>
          <w:szCs w:val="24"/>
        </w:rPr>
        <w:t>/</w:t>
      </w:r>
      <w:r w:rsidR="007E208B" w:rsidRPr="00155B52">
        <w:rPr>
          <w:rFonts w:cs="Arial"/>
          <w:b/>
          <w:color w:val="000000" w:themeColor="text1"/>
          <w:sz w:val="24"/>
          <w:szCs w:val="24"/>
        </w:rPr>
        <w:t>202</w:t>
      </w:r>
      <w:r w:rsidR="00FF671B" w:rsidRPr="00155B52">
        <w:rPr>
          <w:rFonts w:cs="Arial"/>
          <w:b/>
          <w:color w:val="000000" w:themeColor="text1"/>
          <w:sz w:val="24"/>
          <w:szCs w:val="24"/>
        </w:rPr>
        <w:t>6</w:t>
      </w:r>
    </w:p>
    <w:p w14:paraId="60CB561F" w14:textId="77777777" w:rsidR="0064766D" w:rsidRPr="0058297A" w:rsidRDefault="003E51E2" w:rsidP="008817A4">
      <w:pPr>
        <w:pStyle w:val="KeinLeerraum"/>
        <w:rPr>
          <w:rFonts w:ascii="Arial" w:hAnsi="Arial" w:cs="Arial"/>
          <w:b/>
          <w:sz w:val="32"/>
          <w:szCs w:val="32"/>
        </w:rPr>
      </w:pPr>
      <w:r>
        <w:rPr>
          <w:rFonts w:cs="Times New Roman"/>
          <w:noProof/>
          <w:szCs w:val="20"/>
        </w:rPr>
        <w:object w:dxaOrig="4320" w:dyaOrig="4320" w14:anchorId="5AA70D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87.8pt;margin-top:-30.4pt;width:73.85pt;height:73.65pt;z-index:251658240">
            <v:imagedata r:id="rId11" o:title=""/>
          </v:shape>
          <o:OLEObject Type="Embed" ProgID="Photoshop.Image.13" ShapeID="_x0000_s1026" DrawAspect="Content" ObjectID="_1849769758" r:id="rId12">
            <o:FieldCodes>\s</o:FieldCodes>
          </o:OLEObject>
        </w:object>
      </w:r>
    </w:p>
    <w:p w14:paraId="49E02770" w14:textId="3E46629A" w:rsidR="00DA7680" w:rsidRDefault="009D7ED6" w:rsidP="00982F8B">
      <w:pPr>
        <w:spacing w:after="240" w:line="276" w:lineRule="auto"/>
        <w:rPr>
          <w:rFonts w:cs="Arial"/>
          <w:b/>
          <w:sz w:val="32"/>
          <w:szCs w:val="32"/>
        </w:rPr>
      </w:pPr>
      <w:r w:rsidRPr="009D7ED6">
        <w:rPr>
          <w:rFonts w:cs="Arial"/>
          <w:b/>
          <w:sz w:val="32"/>
          <w:szCs w:val="32"/>
        </w:rPr>
        <w:t>Neue VdS-Fachtagung „Perimeterschutz“</w:t>
      </w:r>
    </w:p>
    <w:p w14:paraId="43FAB319" w14:textId="73C807B9" w:rsidR="009D7ED6" w:rsidRPr="009D7ED6" w:rsidRDefault="009D7ED6" w:rsidP="009D7ED6">
      <w:pPr>
        <w:pStyle w:val="NurText"/>
        <w:spacing w:line="276" w:lineRule="auto"/>
        <w:rPr>
          <w:rFonts w:ascii="Arial" w:hAnsi="Arial" w:cs="Arial"/>
          <w:b/>
          <w:sz w:val="24"/>
          <w:lang w:val="de-DE"/>
        </w:rPr>
      </w:pPr>
      <w:r w:rsidRPr="009D7ED6">
        <w:rPr>
          <w:rFonts w:ascii="Arial" w:hAnsi="Arial" w:cs="Arial"/>
          <w:b/>
          <w:sz w:val="24"/>
          <w:lang w:val="de-DE"/>
        </w:rPr>
        <w:t>Aktuelle</w:t>
      </w:r>
      <w:r w:rsidR="00B7726A">
        <w:rPr>
          <w:rFonts w:ascii="Arial" w:hAnsi="Arial" w:cs="Arial"/>
          <w:b/>
          <w:sz w:val="24"/>
          <w:lang w:val="de-DE"/>
        </w:rPr>
        <w:t xml:space="preserve"> Fachtagung</w:t>
      </w:r>
      <w:r w:rsidRPr="009D7ED6">
        <w:rPr>
          <w:rFonts w:ascii="Arial" w:hAnsi="Arial" w:cs="Arial"/>
          <w:b/>
          <w:sz w:val="24"/>
          <w:lang w:val="de-DE"/>
        </w:rPr>
        <w:t xml:space="preserve"> zum </w:t>
      </w:r>
      <w:r>
        <w:rPr>
          <w:rFonts w:ascii="Arial" w:hAnsi="Arial" w:cs="Arial"/>
          <w:b/>
          <w:sz w:val="24"/>
          <w:lang w:val="de-DE"/>
        </w:rPr>
        <w:t>„Außen-</w:t>
      </w:r>
      <w:r w:rsidRPr="009D7ED6">
        <w:rPr>
          <w:rFonts w:ascii="Arial" w:hAnsi="Arial" w:cs="Arial"/>
          <w:b/>
          <w:sz w:val="24"/>
          <w:lang w:val="de-DE"/>
        </w:rPr>
        <w:t>Schutz</w:t>
      </w:r>
      <w:r>
        <w:rPr>
          <w:rFonts w:ascii="Arial" w:hAnsi="Arial" w:cs="Arial"/>
          <w:b/>
          <w:sz w:val="24"/>
          <w:lang w:val="de-DE"/>
        </w:rPr>
        <w:t>“</w:t>
      </w:r>
      <w:r w:rsidRPr="009D7ED6">
        <w:rPr>
          <w:rFonts w:ascii="Arial" w:hAnsi="Arial" w:cs="Arial"/>
          <w:b/>
          <w:sz w:val="24"/>
          <w:lang w:val="de-DE"/>
        </w:rPr>
        <w:t xml:space="preserve"> von Unternehmen und </w:t>
      </w:r>
      <w:r w:rsidR="003A21D9">
        <w:rPr>
          <w:rFonts w:ascii="Arial" w:hAnsi="Arial" w:cs="Arial"/>
          <w:b/>
          <w:sz w:val="24"/>
          <w:lang w:val="de-DE"/>
        </w:rPr>
        <w:t>sicherheitsrelevant</w:t>
      </w:r>
      <w:r w:rsidRPr="009D7ED6">
        <w:rPr>
          <w:rFonts w:ascii="Arial" w:hAnsi="Arial" w:cs="Arial"/>
          <w:b/>
          <w:sz w:val="24"/>
          <w:lang w:val="de-DE"/>
        </w:rPr>
        <w:t>en Standorten am 9.11.2026 im Hotel Pullman in Köln.</w:t>
      </w:r>
      <w:r w:rsidR="00B7726A">
        <w:rPr>
          <w:rFonts w:ascii="Arial" w:hAnsi="Arial" w:cs="Arial"/>
          <w:b/>
          <w:sz w:val="24"/>
          <w:lang w:val="de-DE"/>
        </w:rPr>
        <w:t xml:space="preserve"> Außerdem neu: VdS-Lehrgang „Perimetersicherung“.</w:t>
      </w:r>
    </w:p>
    <w:p w14:paraId="5BADD80D" w14:textId="60D61D2D" w:rsidR="00982F8B" w:rsidRPr="00367EA3" w:rsidRDefault="00982F8B" w:rsidP="00982F8B">
      <w:pPr>
        <w:spacing w:after="240" w:line="276" w:lineRule="auto"/>
        <w:rPr>
          <w:rFonts w:cs="Arial"/>
          <w:b/>
          <w:sz w:val="24"/>
          <w:szCs w:val="24"/>
        </w:rPr>
      </w:pPr>
    </w:p>
    <w:p w14:paraId="45D254A7" w14:textId="65C6D197" w:rsidR="00F82082" w:rsidRPr="00F82082" w:rsidRDefault="00D46B87" w:rsidP="00F82082">
      <w:pPr>
        <w:pStyle w:val="NurText"/>
        <w:spacing w:line="276" w:lineRule="auto"/>
        <w:rPr>
          <w:rFonts w:ascii="Arial" w:hAnsi="Arial" w:cs="Arial"/>
          <w:sz w:val="24"/>
          <w:lang w:val="de-DE"/>
        </w:rPr>
      </w:pPr>
      <w:r>
        <w:rPr>
          <w:rFonts w:ascii="Arial" w:hAnsi="Arial" w:cs="Arial"/>
          <w:i/>
          <w:iCs/>
          <w:sz w:val="24"/>
        </w:rPr>
        <w:t xml:space="preserve">Köln, </w:t>
      </w:r>
      <w:r w:rsidR="00155B52">
        <w:rPr>
          <w:rFonts w:ascii="Arial" w:hAnsi="Arial" w:cs="Arial"/>
          <w:i/>
          <w:iCs/>
          <w:sz w:val="24"/>
          <w:lang w:val="de-DE"/>
        </w:rPr>
        <w:t>September</w:t>
      </w:r>
      <w:r w:rsidR="00F82082">
        <w:rPr>
          <w:rFonts w:ascii="Arial" w:hAnsi="Arial" w:cs="Arial"/>
          <w:i/>
          <w:iCs/>
          <w:sz w:val="24"/>
          <w:lang w:val="de-DE"/>
        </w:rPr>
        <w:t xml:space="preserve"> 2026</w:t>
      </w:r>
      <w:r>
        <w:rPr>
          <w:rFonts w:ascii="Arial" w:hAnsi="Arial" w:cs="Arial"/>
          <w:i/>
          <w:iCs/>
          <w:sz w:val="24"/>
          <w:lang w:val="de-DE"/>
        </w:rPr>
        <w:t>.</w:t>
      </w:r>
      <w:r w:rsidR="00982F8B" w:rsidRPr="003E3A6E">
        <w:rPr>
          <w:rFonts w:ascii="Arial" w:hAnsi="Arial" w:cs="Arial"/>
          <w:i/>
          <w:iCs/>
          <w:sz w:val="24"/>
        </w:rPr>
        <w:t xml:space="preserve"> </w:t>
      </w:r>
      <w:r w:rsidR="00F82082" w:rsidRPr="00F82082">
        <w:rPr>
          <w:rFonts w:ascii="Arial" w:hAnsi="Arial" w:cs="Arial"/>
          <w:sz w:val="24"/>
          <w:lang w:val="de-DE"/>
        </w:rPr>
        <w:t>Sicherheit beginnt am äußersten Rand: Der Schutz des Perimeters ist eine wichtige Sicherheitsmaßnahme für Unternehmen, Kritische Infrastrukturen und besonders schutzbedürftige Standorte. Aufgrund neuer Bedrohungslagen und steigender Sicherheitsanforderungen wird die Bedeutung ganzheitlicher, risikoorientierter Schutzkonzepte immer größer.</w:t>
      </w:r>
    </w:p>
    <w:p w14:paraId="31066A34" w14:textId="77777777" w:rsidR="00F82082" w:rsidRPr="00F82082" w:rsidRDefault="00F82082" w:rsidP="00F82082">
      <w:pPr>
        <w:pStyle w:val="NurText"/>
        <w:spacing w:line="276" w:lineRule="auto"/>
        <w:rPr>
          <w:rFonts w:ascii="Arial" w:hAnsi="Arial" w:cs="Arial"/>
          <w:sz w:val="24"/>
          <w:lang w:val="de-DE"/>
        </w:rPr>
      </w:pPr>
    </w:p>
    <w:p w14:paraId="616DB0E4" w14:textId="0501B9A6" w:rsidR="00EA3FAA" w:rsidRDefault="00F82082" w:rsidP="00F82082">
      <w:pPr>
        <w:pStyle w:val="NurText"/>
        <w:spacing w:line="276" w:lineRule="auto"/>
        <w:rPr>
          <w:rFonts w:ascii="Arial" w:hAnsi="Arial" w:cs="Arial"/>
          <w:sz w:val="24"/>
          <w:lang w:val="de-DE"/>
        </w:rPr>
      </w:pPr>
      <w:r w:rsidRPr="00F82082">
        <w:rPr>
          <w:rFonts w:ascii="Arial" w:hAnsi="Arial" w:cs="Arial"/>
          <w:sz w:val="24"/>
          <w:lang w:val="de-DE"/>
        </w:rPr>
        <w:t xml:space="preserve">Aus diesem Grund </w:t>
      </w:r>
      <w:r w:rsidR="00B040CE">
        <w:rPr>
          <w:rFonts w:ascii="Arial" w:hAnsi="Arial" w:cs="Arial"/>
          <w:sz w:val="24"/>
          <w:lang w:val="de-DE"/>
        </w:rPr>
        <w:t xml:space="preserve">bietet </w:t>
      </w:r>
      <w:r w:rsidRPr="00F82082">
        <w:rPr>
          <w:rFonts w:ascii="Arial" w:hAnsi="Arial" w:cs="Arial"/>
          <w:sz w:val="24"/>
          <w:lang w:val="de-DE"/>
        </w:rPr>
        <w:t xml:space="preserve">das VdS-Bildungszentrum </w:t>
      </w:r>
      <w:r w:rsidR="00B040CE" w:rsidRPr="00F82082">
        <w:rPr>
          <w:rFonts w:ascii="Arial" w:hAnsi="Arial" w:cs="Arial"/>
          <w:sz w:val="24"/>
          <w:lang w:val="de-DE"/>
        </w:rPr>
        <w:t>am 9.11.2026 im Hotel Pullman</w:t>
      </w:r>
      <w:r w:rsidR="00B040CE">
        <w:rPr>
          <w:rFonts w:ascii="Arial" w:hAnsi="Arial" w:cs="Arial"/>
          <w:sz w:val="24"/>
          <w:lang w:val="de-DE"/>
        </w:rPr>
        <w:t xml:space="preserve"> Köln </w:t>
      </w:r>
      <w:r w:rsidR="00AD6731">
        <w:rPr>
          <w:rFonts w:ascii="Arial" w:hAnsi="Arial" w:cs="Arial"/>
          <w:sz w:val="24"/>
          <w:lang w:val="de-DE"/>
        </w:rPr>
        <w:t xml:space="preserve">ganz aktuell die </w:t>
      </w:r>
      <w:r w:rsidR="00B040CE">
        <w:rPr>
          <w:rFonts w:ascii="Arial" w:hAnsi="Arial" w:cs="Arial"/>
          <w:sz w:val="24"/>
          <w:lang w:val="de-DE"/>
        </w:rPr>
        <w:t xml:space="preserve">neue </w:t>
      </w:r>
      <w:r w:rsidRPr="00F82082">
        <w:rPr>
          <w:rFonts w:ascii="Arial" w:hAnsi="Arial" w:cs="Arial"/>
          <w:sz w:val="24"/>
          <w:lang w:val="de-DE"/>
        </w:rPr>
        <w:t>Fachtagung „Perimeterschutz“</w:t>
      </w:r>
      <w:r w:rsidR="00AD6731">
        <w:rPr>
          <w:rFonts w:ascii="Arial" w:hAnsi="Arial" w:cs="Arial"/>
          <w:sz w:val="24"/>
          <w:lang w:val="de-DE"/>
        </w:rPr>
        <w:t xml:space="preserve"> </w:t>
      </w:r>
      <w:r w:rsidR="00B040CE">
        <w:rPr>
          <w:rFonts w:ascii="Arial" w:hAnsi="Arial" w:cs="Arial"/>
          <w:sz w:val="24"/>
          <w:lang w:val="de-DE"/>
        </w:rPr>
        <w:t xml:space="preserve">an. </w:t>
      </w:r>
      <w:r w:rsidR="00EA3FAA">
        <w:rPr>
          <w:rFonts w:ascii="Arial" w:hAnsi="Arial" w:cs="Arial"/>
          <w:sz w:val="24"/>
          <w:lang w:val="de-DE"/>
        </w:rPr>
        <w:t>Sie richtet sich an</w:t>
      </w:r>
      <w:r w:rsidR="00EA3FAA" w:rsidRPr="00AE4EE6">
        <w:rPr>
          <w:rFonts w:ascii="Arial" w:hAnsi="Arial" w:cs="Arial"/>
          <w:sz w:val="24"/>
          <w:lang w:val="de-DE"/>
        </w:rPr>
        <w:t xml:space="preserve"> </w:t>
      </w:r>
      <w:r w:rsidR="00EA3FAA">
        <w:rPr>
          <w:rFonts w:ascii="Arial" w:hAnsi="Arial" w:cs="Arial"/>
          <w:sz w:val="24"/>
          <w:lang w:val="de-DE"/>
        </w:rPr>
        <w:t>alle Personen</w:t>
      </w:r>
      <w:r w:rsidR="00EA3FAA" w:rsidRPr="00AE4EE6">
        <w:rPr>
          <w:rFonts w:ascii="Arial" w:hAnsi="Arial" w:cs="Arial"/>
          <w:sz w:val="24"/>
          <w:lang w:val="de-DE"/>
        </w:rPr>
        <w:t>, die Perimeterschutzkonzepte planen, betreiben oder weiterentwickeln</w:t>
      </w:r>
      <w:r w:rsidR="00EA3FAA">
        <w:rPr>
          <w:rFonts w:ascii="Arial" w:hAnsi="Arial" w:cs="Arial"/>
          <w:sz w:val="24"/>
          <w:lang w:val="de-DE"/>
        </w:rPr>
        <w:t>,</w:t>
      </w:r>
      <w:r w:rsidR="00EA3FAA" w:rsidRPr="00AE4EE6">
        <w:rPr>
          <w:rFonts w:ascii="Arial" w:hAnsi="Arial" w:cs="Arial"/>
          <w:sz w:val="24"/>
          <w:lang w:val="de-DE"/>
        </w:rPr>
        <w:t xml:space="preserve"> </w:t>
      </w:r>
      <w:r w:rsidR="00EA3FAA">
        <w:rPr>
          <w:rFonts w:ascii="Arial" w:hAnsi="Arial" w:cs="Arial"/>
          <w:sz w:val="24"/>
          <w:lang w:val="de-DE"/>
        </w:rPr>
        <w:t xml:space="preserve">und liefert ihnen </w:t>
      </w:r>
      <w:r w:rsidR="00EA3FAA" w:rsidRPr="00AE4EE6">
        <w:rPr>
          <w:rFonts w:ascii="Arial" w:hAnsi="Arial" w:cs="Arial"/>
          <w:sz w:val="24"/>
          <w:lang w:val="de-DE"/>
        </w:rPr>
        <w:t>wertvolle Impulse.</w:t>
      </w:r>
      <w:r w:rsidR="00EA3FAA">
        <w:rPr>
          <w:rFonts w:ascii="Arial" w:hAnsi="Arial" w:cs="Arial"/>
          <w:sz w:val="24"/>
          <w:lang w:val="de-DE"/>
        </w:rPr>
        <w:t xml:space="preserve"> </w:t>
      </w:r>
    </w:p>
    <w:p w14:paraId="65CBF16E" w14:textId="77777777" w:rsidR="00B040CE" w:rsidRDefault="00B040CE" w:rsidP="00F82082">
      <w:pPr>
        <w:pStyle w:val="NurText"/>
        <w:spacing w:line="276" w:lineRule="auto"/>
        <w:rPr>
          <w:rFonts w:ascii="Arial" w:hAnsi="Arial" w:cs="Arial"/>
          <w:sz w:val="24"/>
          <w:lang w:val="de-DE"/>
        </w:rPr>
      </w:pPr>
    </w:p>
    <w:p w14:paraId="1A47AFC7" w14:textId="25A8A921" w:rsidR="00755A63" w:rsidRDefault="00B040CE" w:rsidP="00F82082">
      <w:pPr>
        <w:pStyle w:val="NurText"/>
        <w:spacing w:line="276" w:lineRule="auto"/>
        <w:rPr>
          <w:rFonts w:ascii="Arial" w:hAnsi="Arial" w:cs="Arial"/>
          <w:sz w:val="24"/>
          <w:lang w:val="de-DE"/>
        </w:rPr>
      </w:pPr>
      <w:r w:rsidRPr="00AE4EE6">
        <w:rPr>
          <w:rFonts w:ascii="Arial" w:hAnsi="Arial" w:cs="Arial"/>
          <w:sz w:val="24"/>
          <w:lang w:val="de-DE"/>
        </w:rPr>
        <w:t xml:space="preserve">Im Mittelpunkt der </w:t>
      </w:r>
      <w:r w:rsidR="00F63D53">
        <w:rPr>
          <w:rFonts w:ascii="Arial" w:hAnsi="Arial" w:cs="Arial"/>
          <w:sz w:val="24"/>
          <w:lang w:val="de-DE"/>
        </w:rPr>
        <w:t>Facht</w:t>
      </w:r>
      <w:r w:rsidRPr="00AE4EE6">
        <w:rPr>
          <w:rFonts w:ascii="Arial" w:hAnsi="Arial" w:cs="Arial"/>
          <w:sz w:val="24"/>
          <w:lang w:val="de-DE"/>
        </w:rPr>
        <w:t>agung steh</w:t>
      </w:r>
      <w:r w:rsidR="00755A63">
        <w:rPr>
          <w:rFonts w:ascii="Arial" w:hAnsi="Arial" w:cs="Arial"/>
          <w:sz w:val="24"/>
          <w:lang w:val="de-DE"/>
        </w:rPr>
        <w:t>t der</w:t>
      </w:r>
      <w:r w:rsidR="00755A63" w:rsidRPr="00755A63">
        <w:rPr>
          <w:rFonts w:ascii="Arial" w:hAnsi="Arial" w:cs="Arial"/>
          <w:sz w:val="24"/>
          <w:lang w:val="de-DE"/>
        </w:rPr>
        <w:t xml:space="preserve"> </w:t>
      </w:r>
      <w:r w:rsidR="00755A63" w:rsidRPr="00AE4EE6">
        <w:rPr>
          <w:rFonts w:ascii="Arial" w:hAnsi="Arial" w:cs="Arial"/>
          <w:sz w:val="24"/>
          <w:lang w:val="de-DE"/>
        </w:rPr>
        <w:t>VdS-Sicherheitsleitfaden Perimeter (VdS 3143)</w:t>
      </w:r>
      <w:r w:rsidR="00755A63">
        <w:rPr>
          <w:rFonts w:ascii="Arial" w:hAnsi="Arial" w:cs="Arial"/>
          <w:sz w:val="24"/>
          <w:lang w:val="de-DE"/>
        </w:rPr>
        <w:t xml:space="preserve">, der </w:t>
      </w:r>
      <w:r w:rsidR="00755A63" w:rsidRPr="00AE4EE6">
        <w:rPr>
          <w:rFonts w:ascii="Arial" w:hAnsi="Arial" w:cs="Arial"/>
          <w:sz w:val="24"/>
          <w:lang w:val="de-DE"/>
        </w:rPr>
        <w:t xml:space="preserve">bis zum Tagungstermin </w:t>
      </w:r>
      <w:r w:rsidR="00755A63">
        <w:rPr>
          <w:rFonts w:ascii="Arial" w:hAnsi="Arial" w:cs="Arial"/>
          <w:sz w:val="24"/>
          <w:lang w:val="de-DE"/>
        </w:rPr>
        <w:t xml:space="preserve">in </w:t>
      </w:r>
      <w:r w:rsidR="00755A63" w:rsidRPr="00AE4EE6">
        <w:rPr>
          <w:rFonts w:ascii="Arial" w:hAnsi="Arial" w:cs="Arial"/>
          <w:sz w:val="24"/>
          <w:lang w:val="de-DE"/>
        </w:rPr>
        <w:t>neu</w:t>
      </w:r>
      <w:r w:rsidR="00755A63">
        <w:rPr>
          <w:rFonts w:ascii="Arial" w:hAnsi="Arial" w:cs="Arial"/>
          <w:sz w:val="24"/>
          <w:lang w:val="de-DE"/>
        </w:rPr>
        <w:t>er Version</w:t>
      </w:r>
      <w:r w:rsidR="00755A63" w:rsidRPr="00AE4EE6">
        <w:rPr>
          <w:rFonts w:ascii="Arial" w:hAnsi="Arial" w:cs="Arial"/>
          <w:sz w:val="24"/>
          <w:lang w:val="de-DE"/>
        </w:rPr>
        <w:t xml:space="preserve"> erschein</w:t>
      </w:r>
      <w:r w:rsidR="00755A63">
        <w:rPr>
          <w:rFonts w:ascii="Arial" w:hAnsi="Arial" w:cs="Arial"/>
          <w:sz w:val="24"/>
          <w:lang w:val="de-DE"/>
        </w:rPr>
        <w:t>t</w:t>
      </w:r>
      <w:r w:rsidR="00755A63" w:rsidRPr="00AE4EE6">
        <w:rPr>
          <w:rFonts w:ascii="Arial" w:hAnsi="Arial" w:cs="Arial"/>
          <w:sz w:val="24"/>
          <w:lang w:val="de-DE"/>
        </w:rPr>
        <w:t xml:space="preserve"> und </w:t>
      </w:r>
      <w:r w:rsidR="003E33BA">
        <w:rPr>
          <w:rFonts w:ascii="Arial" w:hAnsi="Arial" w:cs="Arial"/>
          <w:sz w:val="24"/>
          <w:lang w:val="de-DE"/>
        </w:rPr>
        <w:t>vor Ort</w:t>
      </w:r>
      <w:r w:rsidR="00755A63">
        <w:rPr>
          <w:rFonts w:ascii="Arial" w:hAnsi="Arial" w:cs="Arial"/>
          <w:sz w:val="24"/>
          <w:lang w:val="de-DE"/>
        </w:rPr>
        <w:t xml:space="preserve"> ausgelegt </w:t>
      </w:r>
      <w:r w:rsidR="00755A63" w:rsidRPr="00AE4EE6">
        <w:rPr>
          <w:rFonts w:ascii="Arial" w:hAnsi="Arial" w:cs="Arial"/>
          <w:sz w:val="24"/>
          <w:lang w:val="de-DE"/>
        </w:rPr>
        <w:t>ausführlich vorgestellt</w:t>
      </w:r>
      <w:r w:rsidR="00755A63">
        <w:rPr>
          <w:rFonts w:ascii="Arial" w:hAnsi="Arial" w:cs="Arial"/>
          <w:sz w:val="24"/>
          <w:lang w:val="de-DE"/>
        </w:rPr>
        <w:t xml:space="preserve"> wird</w:t>
      </w:r>
      <w:r w:rsidR="00755A63" w:rsidRPr="00AE4EE6">
        <w:rPr>
          <w:rFonts w:ascii="Arial" w:hAnsi="Arial" w:cs="Arial"/>
          <w:sz w:val="24"/>
          <w:lang w:val="de-DE"/>
        </w:rPr>
        <w:t>.</w:t>
      </w:r>
    </w:p>
    <w:p w14:paraId="6C540704" w14:textId="77777777" w:rsidR="00755A63" w:rsidRDefault="00755A63" w:rsidP="00F82082">
      <w:pPr>
        <w:pStyle w:val="NurText"/>
        <w:spacing w:line="276" w:lineRule="auto"/>
        <w:rPr>
          <w:rFonts w:ascii="Arial" w:hAnsi="Arial" w:cs="Arial"/>
          <w:sz w:val="24"/>
          <w:lang w:val="de-DE"/>
        </w:rPr>
      </w:pPr>
    </w:p>
    <w:p w14:paraId="53947E18" w14:textId="446ADA93" w:rsidR="00B040CE" w:rsidRPr="00AE4EE6" w:rsidRDefault="00755A63" w:rsidP="00B040CE">
      <w:pPr>
        <w:pStyle w:val="NurText"/>
        <w:spacing w:line="276" w:lineRule="auto"/>
        <w:rPr>
          <w:rFonts w:ascii="Arial" w:hAnsi="Arial" w:cs="Arial"/>
          <w:sz w:val="24"/>
          <w:lang w:val="de-DE"/>
        </w:rPr>
      </w:pPr>
      <w:r>
        <w:rPr>
          <w:rFonts w:ascii="Arial" w:hAnsi="Arial" w:cs="Arial"/>
          <w:sz w:val="24"/>
          <w:lang w:val="de-DE"/>
        </w:rPr>
        <w:t>Des</w:t>
      </w:r>
      <w:r w:rsidR="00155B52">
        <w:rPr>
          <w:rFonts w:ascii="Arial" w:hAnsi="Arial" w:cs="Arial"/>
          <w:sz w:val="24"/>
          <w:lang w:val="de-DE"/>
        </w:rPr>
        <w:t xml:space="preserve"> W</w:t>
      </w:r>
      <w:r>
        <w:rPr>
          <w:rFonts w:ascii="Arial" w:hAnsi="Arial" w:cs="Arial"/>
          <w:sz w:val="24"/>
          <w:lang w:val="de-DE"/>
        </w:rPr>
        <w:t xml:space="preserve">eiteren werden </w:t>
      </w:r>
      <w:r w:rsidR="00B040CE" w:rsidRPr="00AE4EE6">
        <w:rPr>
          <w:rFonts w:ascii="Arial" w:hAnsi="Arial" w:cs="Arial"/>
          <w:sz w:val="24"/>
          <w:lang w:val="de-DE"/>
        </w:rPr>
        <w:t>die Auswirkungen des KRITIS-Dachgesetzes auf den Perimeterschutz sowie die Einordnung relevanter technischer und organisatorischer Maßnahmen</w:t>
      </w:r>
      <w:r>
        <w:rPr>
          <w:rFonts w:ascii="Arial" w:hAnsi="Arial" w:cs="Arial"/>
          <w:sz w:val="24"/>
          <w:lang w:val="de-DE"/>
        </w:rPr>
        <w:t xml:space="preserve"> besprochen</w:t>
      </w:r>
      <w:r w:rsidR="00B040CE" w:rsidRPr="00AE4EE6">
        <w:rPr>
          <w:rFonts w:ascii="Arial" w:hAnsi="Arial" w:cs="Arial"/>
          <w:sz w:val="24"/>
          <w:lang w:val="de-DE"/>
        </w:rPr>
        <w:t xml:space="preserve">. </w:t>
      </w:r>
      <w:r w:rsidR="00B040CE">
        <w:rPr>
          <w:rFonts w:ascii="Arial" w:hAnsi="Arial" w:cs="Arial"/>
          <w:sz w:val="24"/>
          <w:lang w:val="de-DE"/>
        </w:rPr>
        <w:t xml:space="preserve">Anhand von </w:t>
      </w:r>
      <w:r w:rsidR="00B040CE" w:rsidRPr="00AE4EE6">
        <w:rPr>
          <w:rFonts w:ascii="Arial" w:hAnsi="Arial" w:cs="Arial"/>
          <w:sz w:val="24"/>
          <w:lang w:val="de-DE"/>
        </w:rPr>
        <w:t>Praxisberichte</w:t>
      </w:r>
      <w:r w:rsidR="00B040CE">
        <w:rPr>
          <w:rFonts w:ascii="Arial" w:hAnsi="Arial" w:cs="Arial"/>
          <w:sz w:val="24"/>
          <w:lang w:val="de-DE"/>
        </w:rPr>
        <w:t>n wird außerdem ge</w:t>
      </w:r>
      <w:r w:rsidR="00B040CE" w:rsidRPr="00AE4EE6">
        <w:rPr>
          <w:rFonts w:ascii="Arial" w:hAnsi="Arial" w:cs="Arial"/>
          <w:sz w:val="24"/>
          <w:lang w:val="de-DE"/>
        </w:rPr>
        <w:t>zeig</w:t>
      </w:r>
      <w:r w:rsidR="00B040CE">
        <w:rPr>
          <w:rFonts w:ascii="Arial" w:hAnsi="Arial" w:cs="Arial"/>
          <w:sz w:val="24"/>
          <w:lang w:val="de-DE"/>
        </w:rPr>
        <w:t>t</w:t>
      </w:r>
      <w:r w:rsidR="00B040CE" w:rsidRPr="00AE4EE6">
        <w:rPr>
          <w:rFonts w:ascii="Arial" w:hAnsi="Arial" w:cs="Arial"/>
          <w:sz w:val="24"/>
          <w:lang w:val="de-DE"/>
        </w:rPr>
        <w:t xml:space="preserve">, wie </w:t>
      </w:r>
      <w:r>
        <w:rPr>
          <w:rFonts w:ascii="Arial" w:hAnsi="Arial" w:cs="Arial"/>
          <w:sz w:val="24"/>
          <w:lang w:val="de-DE"/>
        </w:rPr>
        <w:t xml:space="preserve">sich </w:t>
      </w:r>
      <w:r w:rsidR="00B040CE" w:rsidRPr="00AE4EE6">
        <w:rPr>
          <w:rFonts w:ascii="Arial" w:hAnsi="Arial" w:cs="Arial"/>
          <w:sz w:val="24"/>
          <w:lang w:val="de-DE"/>
        </w:rPr>
        <w:t>moderne Perimeterschutz</w:t>
      </w:r>
      <w:r w:rsidR="00B040CE">
        <w:rPr>
          <w:rFonts w:ascii="Arial" w:hAnsi="Arial" w:cs="Arial"/>
          <w:sz w:val="24"/>
          <w:lang w:val="de-DE"/>
        </w:rPr>
        <w:t>-L</w:t>
      </w:r>
      <w:r w:rsidR="00B040CE" w:rsidRPr="00AE4EE6">
        <w:rPr>
          <w:rFonts w:ascii="Arial" w:hAnsi="Arial" w:cs="Arial"/>
          <w:sz w:val="24"/>
          <w:lang w:val="de-DE"/>
        </w:rPr>
        <w:t xml:space="preserve">ösungen wirtschaftlich, risikoorientiert und normenkonform </w:t>
      </w:r>
      <w:r>
        <w:rPr>
          <w:rFonts w:ascii="Arial" w:hAnsi="Arial" w:cs="Arial"/>
          <w:sz w:val="24"/>
          <w:lang w:val="de-DE"/>
        </w:rPr>
        <w:t>umsetzen lassen</w:t>
      </w:r>
      <w:r w:rsidR="00B040CE" w:rsidRPr="00AE4EE6">
        <w:rPr>
          <w:rFonts w:ascii="Arial" w:hAnsi="Arial" w:cs="Arial"/>
          <w:sz w:val="24"/>
          <w:lang w:val="de-DE"/>
        </w:rPr>
        <w:t>.</w:t>
      </w:r>
    </w:p>
    <w:p w14:paraId="02B63DBB" w14:textId="77777777" w:rsidR="00B040CE" w:rsidRPr="00AE4EE6" w:rsidRDefault="00B040CE" w:rsidP="00B040CE">
      <w:pPr>
        <w:pStyle w:val="NurText"/>
        <w:spacing w:line="276" w:lineRule="auto"/>
        <w:rPr>
          <w:rFonts w:ascii="Arial" w:hAnsi="Arial" w:cs="Arial"/>
          <w:sz w:val="24"/>
          <w:lang w:val="de-DE"/>
        </w:rPr>
      </w:pPr>
    </w:p>
    <w:p w14:paraId="446DD7CE" w14:textId="5D0736BC" w:rsidR="00AE4EE6" w:rsidRPr="00AE4EE6" w:rsidRDefault="00846F1D" w:rsidP="00AE4EE6">
      <w:pPr>
        <w:pStyle w:val="NurText"/>
        <w:spacing w:line="276" w:lineRule="auto"/>
        <w:rPr>
          <w:rFonts w:ascii="Arial" w:hAnsi="Arial" w:cs="Arial"/>
          <w:sz w:val="24"/>
          <w:lang w:val="de-DE"/>
        </w:rPr>
      </w:pPr>
      <w:r>
        <w:rPr>
          <w:rFonts w:ascii="Arial" w:hAnsi="Arial" w:cs="Arial"/>
          <w:sz w:val="24"/>
          <w:lang w:val="de-DE"/>
        </w:rPr>
        <w:t>Unter den Referierenden sind</w:t>
      </w:r>
      <w:r w:rsidR="00931FCF">
        <w:rPr>
          <w:rFonts w:ascii="Arial" w:hAnsi="Arial" w:cs="Arial"/>
          <w:sz w:val="24"/>
          <w:lang w:val="de-DE"/>
        </w:rPr>
        <w:t xml:space="preserve"> </w:t>
      </w:r>
      <w:r w:rsidR="00F82082" w:rsidRPr="00F82082">
        <w:rPr>
          <w:rFonts w:ascii="Arial" w:hAnsi="Arial" w:cs="Arial"/>
          <w:sz w:val="24"/>
          <w:lang w:val="de-DE"/>
        </w:rPr>
        <w:t>Vertreter von Sicherheitsberatungen, Versicherungen, Sicherheitsdienstleistern und der Stiftung Deutsches Forum für Kriminalprävention</w:t>
      </w:r>
      <w:r w:rsidR="006C4AE6">
        <w:rPr>
          <w:rFonts w:ascii="Arial" w:hAnsi="Arial" w:cs="Arial"/>
          <w:sz w:val="24"/>
          <w:lang w:val="de-DE"/>
        </w:rPr>
        <w:t xml:space="preserve">. </w:t>
      </w:r>
    </w:p>
    <w:p w14:paraId="2394E1D7" w14:textId="77777777" w:rsidR="00AE4EE6" w:rsidRDefault="00AE4EE6" w:rsidP="00AE4EE6">
      <w:pPr>
        <w:pStyle w:val="NurText"/>
        <w:spacing w:line="276" w:lineRule="auto"/>
        <w:rPr>
          <w:rFonts w:ascii="Arial" w:hAnsi="Arial" w:cs="Arial"/>
          <w:sz w:val="24"/>
          <w:lang w:val="de-DE"/>
        </w:rPr>
      </w:pPr>
    </w:p>
    <w:p w14:paraId="7146F314" w14:textId="36FED921" w:rsidR="00AE4EE6" w:rsidRPr="00AE4EE6" w:rsidRDefault="00AE4EE6" w:rsidP="00AE4EE6">
      <w:pPr>
        <w:pStyle w:val="NurText"/>
        <w:spacing w:line="276" w:lineRule="auto"/>
        <w:rPr>
          <w:rFonts w:ascii="Arial" w:hAnsi="Arial" w:cs="Arial"/>
          <w:b/>
          <w:bCs/>
          <w:sz w:val="24"/>
          <w:lang w:val="de-DE"/>
        </w:rPr>
      </w:pPr>
      <w:r w:rsidRPr="00AE4EE6">
        <w:rPr>
          <w:rFonts w:ascii="Arial" w:hAnsi="Arial" w:cs="Arial"/>
          <w:b/>
          <w:bCs/>
          <w:sz w:val="24"/>
          <w:lang w:val="de-DE"/>
        </w:rPr>
        <w:t xml:space="preserve">Das </w:t>
      </w:r>
      <w:r w:rsidR="0011679E">
        <w:rPr>
          <w:rFonts w:ascii="Arial" w:hAnsi="Arial" w:cs="Arial"/>
          <w:b/>
          <w:bCs/>
          <w:sz w:val="24"/>
          <w:lang w:val="de-DE"/>
        </w:rPr>
        <w:t>Vortragsp</w:t>
      </w:r>
      <w:r w:rsidRPr="00AE4EE6">
        <w:rPr>
          <w:rFonts w:ascii="Arial" w:hAnsi="Arial" w:cs="Arial"/>
          <w:b/>
          <w:bCs/>
          <w:sz w:val="24"/>
          <w:lang w:val="de-DE"/>
        </w:rPr>
        <w:t>rogramm im Überblick:</w:t>
      </w:r>
    </w:p>
    <w:p w14:paraId="49E82CFE" w14:textId="77777777" w:rsidR="00AE4EE6" w:rsidRDefault="00AE4EE6" w:rsidP="00AE4EE6">
      <w:pPr>
        <w:rPr>
          <w:rFonts w:cs="Arial"/>
          <w:sz w:val="24"/>
        </w:rPr>
      </w:pPr>
    </w:p>
    <w:p w14:paraId="6B12E74F" w14:textId="77777777" w:rsidR="00AE4EE6" w:rsidRPr="00D21135" w:rsidRDefault="00AE4EE6" w:rsidP="00A05181">
      <w:pPr>
        <w:numPr>
          <w:ilvl w:val="0"/>
          <w:numId w:val="13"/>
        </w:numPr>
        <w:spacing w:after="60"/>
        <w:ind w:left="714" w:hanging="357"/>
        <w:rPr>
          <w:rFonts w:cs="Arial"/>
          <w:sz w:val="24"/>
        </w:rPr>
      </w:pPr>
      <w:r w:rsidRPr="00D21135">
        <w:rPr>
          <w:rFonts w:cs="Arial"/>
          <w:sz w:val="24"/>
        </w:rPr>
        <w:t>Vorstellung der neuen Perimeter Richtlinie</w:t>
      </w:r>
    </w:p>
    <w:p w14:paraId="4F40B623" w14:textId="77777777" w:rsidR="00AE4EE6" w:rsidRPr="00D21135" w:rsidRDefault="00AE4EE6" w:rsidP="00A05181">
      <w:pPr>
        <w:numPr>
          <w:ilvl w:val="0"/>
          <w:numId w:val="13"/>
        </w:numPr>
        <w:spacing w:after="60"/>
        <w:ind w:left="714" w:hanging="357"/>
        <w:rPr>
          <w:rFonts w:cs="Arial"/>
          <w:sz w:val="24"/>
        </w:rPr>
      </w:pPr>
      <w:r w:rsidRPr="00D21135">
        <w:rPr>
          <w:rFonts w:cs="Arial"/>
          <w:sz w:val="24"/>
        </w:rPr>
        <w:t>Risikobasierte Planung und Verhältnismäßigkeit</w:t>
      </w:r>
    </w:p>
    <w:p w14:paraId="0098410C" w14:textId="77777777" w:rsidR="00AE4EE6" w:rsidRPr="00D21135" w:rsidRDefault="00AE4EE6" w:rsidP="00A05181">
      <w:pPr>
        <w:numPr>
          <w:ilvl w:val="0"/>
          <w:numId w:val="13"/>
        </w:numPr>
        <w:spacing w:after="60"/>
        <w:ind w:left="714" w:hanging="357"/>
        <w:rPr>
          <w:rFonts w:cs="Arial"/>
          <w:sz w:val="24"/>
        </w:rPr>
      </w:pPr>
      <w:r w:rsidRPr="00D21135">
        <w:rPr>
          <w:rFonts w:cs="Arial"/>
          <w:sz w:val="24"/>
        </w:rPr>
        <w:t>Mehr als Zaun und Tor: Perimeterschutz im integrierten Sicherheitskonzept</w:t>
      </w:r>
    </w:p>
    <w:p w14:paraId="6C042526" w14:textId="77777777" w:rsidR="00AE4EE6" w:rsidRPr="00D21135" w:rsidRDefault="00AE4EE6" w:rsidP="00A05181">
      <w:pPr>
        <w:numPr>
          <w:ilvl w:val="0"/>
          <w:numId w:val="13"/>
        </w:numPr>
        <w:spacing w:after="60"/>
        <w:ind w:left="714" w:hanging="357"/>
        <w:rPr>
          <w:rFonts w:cs="Arial"/>
          <w:sz w:val="24"/>
        </w:rPr>
      </w:pPr>
      <w:r w:rsidRPr="00D21135">
        <w:rPr>
          <w:rFonts w:cs="Arial"/>
          <w:sz w:val="24"/>
        </w:rPr>
        <w:lastRenderedPageBreak/>
        <w:t>Smarte Perimetersicherung: Realität vs. Hype in der KI-gestützten Videoanalytik</w:t>
      </w:r>
    </w:p>
    <w:p w14:paraId="7612210F" w14:textId="77777777" w:rsidR="00AE4EE6" w:rsidRPr="00D21135" w:rsidRDefault="00AE4EE6" w:rsidP="00A05181">
      <w:pPr>
        <w:numPr>
          <w:ilvl w:val="0"/>
          <w:numId w:val="13"/>
        </w:numPr>
        <w:spacing w:after="60"/>
        <w:ind w:left="714" w:hanging="357"/>
        <w:rPr>
          <w:rFonts w:cs="Arial"/>
          <w:sz w:val="24"/>
        </w:rPr>
      </w:pPr>
      <w:r w:rsidRPr="00D21135">
        <w:rPr>
          <w:rFonts w:cs="Arial"/>
          <w:sz w:val="24"/>
        </w:rPr>
        <w:t>Wenn Mauern IP-Adressen bekommen</w:t>
      </w:r>
    </w:p>
    <w:p w14:paraId="308B2460" w14:textId="77777777" w:rsidR="00AE4EE6" w:rsidRPr="00D21135" w:rsidRDefault="00AE4EE6" w:rsidP="00A05181">
      <w:pPr>
        <w:numPr>
          <w:ilvl w:val="0"/>
          <w:numId w:val="13"/>
        </w:numPr>
        <w:spacing w:after="60"/>
        <w:ind w:left="714" w:hanging="357"/>
        <w:rPr>
          <w:rFonts w:cs="Arial"/>
          <w:sz w:val="24"/>
        </w:rPr>
      </w:pPr>
      <w:r w:rsidRPr="00D21135">
        <w:rPr>
          <w:rFonts w:cs="Arial"/>
          <w:sz w:val="24"/>
        </w:rPr>
        <w:t>Regulatorischer Rahmen: KRITIS-Dachgesetz und BSIG 3.0 (NIS-2)</w:t>
      </w:r>
    </w:p>
    <w:p w14:paraId="64FF4E50" w14:textId="77777777" w:rsidR="00AE4EE6" w:rsidRPr="00D21135" w:rsidRDefault="00AE4EE6" w:rsidP="00A05181">
      <w:pPr>
        <w:numPr>
          <w:ilvl w:val="0"/>
          <w:numId w:val="13"/>
        </w:numPr>
        <w:spacing w:after="60"/>
        <w:ind w:left="714" w:hanging="357"/>
        <w:rPr>
          <w:rFonts w:cs="Arial"/>
          <w:sz w:val="24"/>
        </w:rPr>
      </w:pPr>
      <w:r w:rsidRPr="00D21135">
        <w:rPr>
          <w:rFonts w:cs="Arial"/>
          <w:sz w:val="24"/>
        </w:rPr>
        <w:t>Die Rolle des Zufahrtsschutzes in der Perimetersicherheit</w:t>
      </w:r>
    </w:p>
    <w:p w14:paraId="316C524B" w14:textId="77777777" w:rsidR="00AE4EE6" w:rsidRPr="00D21135" w:rsidRDefault="00AE4EE6" w:rsidP="00A05181">
      <w:pPr>
        <w:numPr>
          <w:ilvl w:val="0"/>
          <w:numId w:val="13"/>
        </w:numPr>
        <w:spacing w:after="60"/>
        <w:ind w:left="714" w:hanging="357"/>
        <w:rPr>
          <w:rFonts w:cs="Arial"/>
          <w:sz w:val="24"/>
        </w:rPr>
      </w:pPr>
      <w:r w:rsidRPr="00D21135">
        <w:rPr>
          <w:rFonts w:cs="Arial"/>
          <w:sz w:val="24"/>
        </w:rPr>
        <w:t>Perimetersicherung in der Praxis – KRITIS Unternehmen rüsten sich für aktuelle Bedrohungen</w:t>
      </w:r>
    </w:p>
    <w:p w14:paraId="239DCB0F" w14:textId="67437BC8" w:rsidR="00AE4EE6" w:rsidRPr="00D21135" w:rsidRDefault="00AE4EE6" w:rsidP="00A05181">
      <w:pPr>
        <w:numPr>
          <w:ilvl w:val="0"/>
          <w:numId w:val="13"/>
        </w:numPr>
        <w:spacing w:after="60"/>
        <w:ind w:left="714" w:hanging="357"/>
        <w:rPr>
          <w:rFonts w:cs="Arial"/>
          <w:sz w:val="24"/>
        </w:rPr>
      </w:pPr>
      <w:r w:rsidRPr="00D21135">
        <w:rPr>
          <w:rFonts w:cs="Arial"/>
          <w:sz w:val="24"/>
        </w:rPr>
        <w:t>Drohnen im Einsatz am Perimeter: 24/7</w:t>
      </w:r>
      <w:r w:rsidR="00AE6D11">
        <w:rPr>
          <w:rFonts w:cs="Arial"/>
          <w:sz w:val="24"/>
        </w:rPr>
        <w:t>,</w:t>
      </w:r>
      <w:r w:rsidRPr="00D21135">
        <w:rPr>
          <w:rFonts w:cs="Arial"/>
          <w:sz w:val="24"/>
        </w:rPr>
        <w:t xml:space="preserve"> automatisiert</w:t>
      </w:r>
      <w:r w:rsidR="00AE6D11">
        <w:rPr>
          <w:rFonts w:cs="Arial"/>
          <w:sz w:val="24"/>
        </w:rPr>
        <w:t>,</w:t>
      </w:r>
      <w:r w:rsidRPr="00D21135">
        <w:rPr>
          <w:rFonts w:cs="Arial"/>
          <w:sz w:val="24"/>
        </w:rPr>
        <w:t xml:space="preserve"> zentral gesteuert</w:t>
      </w:r>
    </w:p>
    <w:p w14:paraId="7783C0AF" w14:textId="77777777" w:rsidR="00AE4EE6" w:rsidRDefault="00AE4EE6" w:rsidP="00AE4EE6">
      <w:pPr>
        <w:rPr>
          <w:rFonts w:cs="Arial"/>
          <w:sz w:val="24"/>
        </w:rPr>
      </w:pPr>
    </w:p>
    <w:p w14:paraId="58735187" w14:textId="77777777" w:rsidR="0011679E" w:rsidRDefault="0011679E" w:rsidP="0011679E">
      <w:pPr>
        <w:pStyle w:val="NurText"/>
        <w:spacing w:line="276" w:lineRule="auto"/>
        <w:rPr>
          <w:rFonts w:ascii="Arial" w:hAnsi="Arial" w:cs="Arial"/>
          <w:sz w:val="24"/>
          <w:lang w:val="de-DE"/>
        </w:rPr>
      </w:pPr>
      <w:r>
        <w:rPr>
          <w:rFonts w:ascii="Arial" w:hAnsi="Arial" w:cs="Arial"/>
          <w:sz w:val="24"/>
          <w:lang w:val="de-DE"/>
        </w:rPr>
        <w:t>Wie von VdS-Fachtagungen gewohnt, schafft die Veranstaltung darüber hinaus</w:t>
      </w:r>
      <w:r w:rsidRPr="00AE4EE6">
        <w:rPr>
          <w:rFonts w:ascii="Arial" w:hAnsi="Arial" w:cs="Arial"/>
          <w:sz w:val="24"/>
          <w:lang w:val="de-DE"/>
        </w:rPr>
        <w:t xml:space="preserve"> </w:t>
      </w:r>
      <w:r>
        <w:rPr>
          <w:rFonts w:ascii="Arial" w:hAnsi="Arial" w:cs="Arial"/>
          <w:sz w:val="24"/>
          <w:lang w:val="de-DE"/>
        </w:rPr>
        <w:t xml:space="preserve">eine </w:t>
      </w:r>
      <w:r w:rsidRPr="00AE4EE6">
        <w:rPr>
          <w:rFonts w:ascii="Arial" w:hAnsi="Arial" w:cs="Arial"/>
          <w:sz w:val="24"/>
          <w:lang w:val="de-DE"/>
        </w:rPr>
        <w:t>ideale Plattform für fachlichen Austausch</w:t>
      </w:r>
      <w:r>
        <w:rPr>
          <w:rFonts w:ascii="Arial" w:hAnsi="Arial" w:cs="Arial"/>
          <w:sz w:val="24"/>
          <w:lang w:val="de-DE"/>
        </w:rPr>
        <w:t xml:space="preserve"> und Networking. </w:t>
      </w:r>
    </w:p>
    <w:p w14:paraId="49FBB59E" w14:textId="77777777" w:rsidR="0011679E" w:rsidRDefault="0011679E" w:rsidP="00AE4EE6">
      <w:pPr>
        <w:rPr>
          <w:rFonts w:cs="Arial"/>
          <w:sz w:val="24"/>
        </w:rPr>
      </w:pPr>
    </w:p>
    <w:p w14:paraId="3DD82A69" w14:textId="25E570D2" w:rsidR="00434296" w:rsidRPr="00434296" w:rsidRDefault="00A05181" w:rsidP="00434296">
      <w:pPr>
        <w:pStyle w:val="NurText"/>
        <w:spacing w:line="276" w:lineRule="auto"/>
        <w:rPr>
          <w:rFonts w:ascii="Arial" w:hAnsi="Arial" w:cs="Arial"/>
          <w:b/>
          <w:bCs/>
          <w:sz w:val="24"/>
          <w:lang w:val="de-DE"/>
        </w:rPr>
      </w:pPr>
      <w:r>
        <w:rPr>
          <w:rFonts w:ascii="Arial" w:hAnsi="Arial" w:cs="Arial"/>
          <w:b/>
          <w:bCs/>
          <w:sz w:val="24"/>
          <w:lang w:val="de-DE"/>
        </w:rPr>
        <w:t>Zielgruppen</w:t>
      </w:r>
    </w:p>
    <w:p w14:paraId="28DFE34D" w14:textId="77777777" w:rsidR="00434296" w:rsidRPr="00434296" w:rsidRDefault="00434296" w:rsidP="00434296">
      <w:pPr>
        <w:pStyle w:val="NurText"/>
        <w:spacing w:line="276" w:lineRule="auto"/>
        <w:rPr>
          <w:rFonts w:ascii="Arial" w:hAnsi="Arial" w:cs="Arial"/>
          <w:sz w:val="24"/>
          <w:lang w:val="de-DE"/>
        </w:rPr>
      </w:pPr>
    </w:p>
    <w:p w14:paraId="301FBCB1" w14:textId="77777777" w:rsidR="00434296" w:rsidRDefault="00434296" w:rsidP="00434296">
      <w:pPr>
        <w:pStyle w:val="NurText"/>
        <w:spacing w:line="276" w:lineRule="auto"/>
        <w:rPr>
          <w:rFonts w:ascii="Arial" w:hAnsi="Arial" w:cs="Arial"/>
          <w:sz w:val="24"/>
          <w:lang w:val="de-DE"/>
        </w:rPr>
      </w:pPr>
      <w:r w:rsidRPr="00434296">
        <w:rPr>
          <w:rFonts w:ascii="Arial" w:hAnsi="Arial" w:cs="Arial"/>
          <w:sz w:val="24"/>
          <w:lang w:val="de-DE"/>
        </w:rPr>
        <w:t>Die Tagung richtet sich an Sicherheitsverantwortliche, Betreiber kritischer Infrastrukturen, Werkschutzleiter, Sicherheitsplaner, Errichter, Versicherer, Sachverständige sowie Behördenvertreter.</w:t>
      </w:r>
    </w:p>
    <w:p w14:paraId="56334411" w14:textId="77777777" w:rsidR="0050527B" w:rsidRDefault="0050527B" w:rsidP="00434296">
      <w:pPr>
        <w:pStyle w:val="NurText"/>
        <w:spacing w:line="276" w:lineRule="auto"/>
        <w:rPr>
          <w:rFonts w:ascii="Arial" w:hAnsi="Arial" w:cs="Arial"/>
          <w:sz w:val="24"/>
          <w:lang w:val="de-DE"/>
        </w:rPr>
      </w:pPr>
    </w:p>
    <w:p w14:paraId="00581788" w14:textId="4229B3D7" w:rsidR="0050527B" w:rsidRPr="00434296" w:rsidRDefault="0050527B" w:rsidP="0050527B">
      <w:pPr>
        <w:pStyle w:val="NurText"/>
        <w:spacing w:line="276" w:lineRule="auto"/>
        <w:rPr>
          <w:rFonts w:ascii="Arial" w:hAnsi="Arial" w:cs="Arial"/>
          <w:sz w:val="24"/>
          <w:lang w:val="de-DE"/>
        </w:rPr>
      </w:pPr>
      <w:r w:rsidRPr="00434296">
        <w:rPr>
          <w:rFonts w:ascii="Arial" w:hAnsi="Arial" w:cs="Arial"/>
          <w:sz w:val="24"/>
          <w:lang w:val="de-DE"/>
        </w:rPr>
        <w:t>Detaillierte</w:t>
      </w:r>
      <w:r>
        <w:rPr>
          <w:rFonts w:ascii="Arial" w:hAnsi="Arial" w:cs="Arial"/>
          <w:sz w:val="24"/>
          <w:lang w:val="de-DE"/>
        </w:rPr>
        <w:t>s</w:t>
      </w:r>
      <w:r w:rsidRPr="00434296">
        <w:rPr>
          <w:rFonts w:ascii="Arial" w:hAnsi="Arial" w:cs="Arial"/>
          <w:sz w:val="24"/>
          <w:lang w:val="de-DE"/>
        </w:rPr>
        <w:t xml:space="preserve"> </w:t>
      </w:r>
      <w:r>
        <w:rPr>
          <w:rFonts w:ascii="Arial" w:hAnsi="Arial" w:cs="Arial"/>
          <w:sz w:val="24"/>
          <w:lang w:val="de-DE"/>
        </w:rPr>
        <w:t xml:space="preserve">Fachtagungsprogramm </w:t>
      </w:r>
      <w:r w:rsidRPr="00434296">
        <w:rPr>
          <w:rFonts w:ascii="Arial" w:hAnsi="Arial" w:cs="Arial"/>
          <w:sz w:val="24"/>
          <w:lang w:val="de-DE"/>
        </w:rPr>
        <w:t>und Anmeldung unter</w:t>
      </w:r>
      <w:r w:rsidR="00701CFD">
        <w:rPr>
          <w:rFonts w:ascii="Arial" w:hAnsi="Arial" w:cs="Arial"/>
          <w:sz w:val="24"/>
          <w:lang w:val="de-DE"/>
        </w:rPr>
        <w:t>:</w:t>
      </w:r>
      <w:r>
        <w:rPr>
          <w:rFonts w:ascii="Arial" w:hAnsi="Arial" w:cs="Arial"/>
          <w:sz w:val="24"/>
          <w:lang w:val="de-DE"/>
        </w:rPr>
        <w:br/>
      </w:r>
      <w:r w:rsidRPr="00434296">
        <w:rPr>
          <w:rFonts w:ascii="Arial" w:hAnsi="Arial" w:cs="Arial"/>
          <w:b/>
          <w:bCs/>
          <w:sz w:val="24"/>
          <w:lang w:val="de-DE"/>
        </w:rPr>
        <w:t>vds.de/ft-peri</w:t>
      </w:r>
    </w:p>
    <w:p w14:paraId="530AC2E9" w14:textId="77777777" w:rsidR="008D0D20" w:rsidRDefault="008D0D20" w:rsidP="00434296">
      <w:pPr>
        <w:pStyle w:val="NurText"/>
        <w:spacing w:line="276" w:lineRule="auto"/>
        <w:rPr>
          <w:rFonts w:ascii="Arial" w:hAnsi="Arial" w:cs="Arial"/>
          <w:sz w:val="24"/>
          <w:lang w:val="de-DE"/>
        </w:rPr>
      </w:pPr>
    </w:p>
    <w:p w14:paraId="1FEF42CE" w14:textId="77777777" w:rsidR="007F1A4B" w:rsidRDefault="007F1A4B" w:rsidP="00434296">
      <w:pPr>
        <w:pStyle w:val="NurText"/>
        <w:spacing w:line="276" w:lineRule="auto"/>
        <w:rPr>
          <w:rFonts w:ascii="Arial" w:hAnsi="Arial" w:cs="Arial"/>
          <w:sz w:val="24"/>
          <w:lang w:val="de-DE"/>
        </w:rPr>
      </w:pPr>
    </w:p>
    <w:p w14:paraId="4B11F1E6" w14:textId="28CE4CC8" w:rsidR="0050527B" w:rsidRPr="0050527B" w:rsidRDefault="0050527B" w:rsidP="00434296">
      <w:pPr>
        <w:pStyle w:val="NurText"/>
        <w:spacing w:line="276" w:lineRule="auto"/>
        <w:rPr>
          <w:rFonts w:ascii="Arial" w:hAnsi="Arial" w:cs="Arial"/>
          <w:b/>
          <w:bCs/>
          <w:sz w:val="24"/>
          <w:lang w:val="de-DE"/>
        </w:rPr>
      </w:pPr>
      <w:r>
        <w:rPr>
          <w:rFonts w:ascii="Arial" w:hAnsi="Arial" w:cs="Arial"/>
          <w:b/>
          <w:bCs/>
          <w:sz w:val="24"/>
          <w:lang w:val="de-DE"/>
        </w:rPr>
        <w:t>Weiter</w:t>
      </w:r>
      <w:r w:rsidRPr="0050527B">
        <w:rPr>
          <w:rFonts w:ascii="Arial" w:hAnsi="Arial" w:cs="Arial"/>
          <w:b/>
          <w:bCs/>
          <w:sz w:val="24"/>
          <w:lang w:val="de-DE"/>
        </w:rPr>
        <w:t xml:space="preserve">es </w:t>
      </w:r>
      <w:r w:rsidR="000F0CDB">
        <w:rPr>
          <w:rFonts w:ascii="Arial" w:hAnsi="Arial" w:cs="Arial"/>
          <w:b/>
          <w:bCs/>
          <w:sz w:val="24"/>
          <w:lang w:val="de-DE"/>
        </w:rPr>
        <w:t xml:space="preserve">neues </w:t>
      </w:r>
      <w:r>
        <w:rPr>
          <w:rFonts w:ascii="Arial" w:hAnsi="Arial" w:cs="Arial"/>
          <w:b/>
          <w:bCs/>
          <w:sz w:val="24"/>
          <w:lang w:val="de-DE"/>
        </w:rPr>
        <w:t>A</w:t>
      </w:r>
      <w:r w:rsidRPr="0050527B">
        <w:rPr>
          <w:rFonts w:ascii="Arial" w:hAnsi="Arial" w:cs="Arial"/>
          <w:b/>
          <w:bCs/>
          <w:sz w:val="24"/>
          <w:lang w:val="de-DE"/>
        </w:rPr>
        <w:t>ngebot: VdS-Lehrgang „Perimeters</w:t>
      </w:r>
      <w:r>
        <w:rPr>
          <w:rFonts w:ascii="Arial" w:hAnsi="Arial" w:cs="Arial"/>
          <w:b/>
          <w:bCs/>
          <w:sz w:val="24"/>
          <w:lang w:val="de-DE"/>
        </w:rPr>
        <w:t>i</w:t>
      </w:r>
      <w:r w:rsidRPr="0050527B">
        <w:rPr>
          <w:rFonts w:ascii="Arial" w:hAnsi="Arial" w:cs="Arial"/>
          <w:b/>
          <w:bCs/>
          <w:sz w:val="24"/>
          <w:lang w:val="de-DE"/>
        </w:rPr>
        <w:t>ch</w:t>
      </w:r>
      <w:r>
        <w:rPr>
          <w:rFonts w:ascii="Arial" w:hAnsi="Arial" w:cs="Arial"/>
          <w:b/>
          <w:bCs/>
          <w:sz w:val="24"/>
          <w:lang w:val="de-DE"/>
        </w:rPr>
        <w:t>erung</w:t>
      </w:r>
      <w:r w:rsidRPr="0050527B">
        <w:rPr>
          <w:rFonts w:ascii="Arial" w:hAnsi="Arial" w:cs="Arial"/>
          <w:b/>
          <w:bCs/>
          <w:sz w:val="24"/>
          <w:lang w:val="de-DE"/>
        </w:rPr>
        <w:t>“</w:t>
      </w:r>
    </w:p>
    <w:p w14:paraId="5DA45365" w14:textId="77777777" w:rsidR="0050527B" w:rsidRDefault="0050527B" w:rsidP="00434296">
      <w:pPr>
        <w:pStyle w:val="NurText"/>
        <w:spacing w:line="276" w:lineRule="auto"/>
        <w:rPr>
          <w:rFonts w:ascii="Arial" w:hAnsi="Arial" w:cs="Arial"/>
          <w:sz w:val="24"/>
          <w:lang w:val="de-DE"/>
        </w:rPr>
      </w:pPr>
    </w:p>
    <w:p w14:paraId="21C44420" w14:textId="1138FF2F" w:rsidR="0050527B" w:rsidRDefault="0050527B" w:rsidP="00434296">
      <w:pPr>
        <w:pStyle w:val="NurText"/>
        <w:spacing w:line="276" w:lineRule="auto"/>
        <w:rPr>
          <w:rFonts w:ascii="Arial" w:hAnsi="Arial" w:cs="Arial"/>
          <w:sz w:val="24"/>
          <w:lang w:val="de-DE"/>
        </w:rPr>
      </w:pPr>
      <w:r>
        <w:rPr>
          <w:rFonts w:ascii="Arial" w:hAnsi="Arial" w:cs="Arial"/>
          <w:sz w:val="24"/>
          <w:lang w:val="de-DE"/>
        </w:rPr>
        <w:t xml:space="preserve">Neben der Fachtagung </w:t>
      </w:r>
      <w:r w:rsidR="00BF2868">
        <w:rPr>
          <w:rFonts w:ascii="Arial" w:hAnsi="Arial" w:cs="Arial"/>
          <w:sz w:val="24"/>
          <w:lang w:val="de-DE"/>
        </w:rPr>
        <w:t>ist</w:t>
      </w:r>
      <w:r>
        <w:rPr>
          <w:rFonts w:ascii="Arial" w:hAnsi="Arial" w:cs="Arial"/>
          <w:sz w:val="24"/>
          <w:lang w:val="de-DE"/>
        </w:rPr>
        <w:t xml:space="preserve"> </w:t>
      </w:r>
      <w:r w:rsidR="00BF2868">
        <w:rPr>
          <w:rFonts w:ascii="Arial" w:hAnsi="Arial" w:cs="Arial"/>
          <w:sz w:val="24"/>
          <w:lang w:val="de-DE"/>
        </w:rPr>
        <w:t xml:space="preserve">der </w:t>
      </w:r>
      <w:r>
        <w:rPr>
          <w:rFonts w:ascii="Arial" w:hAnsi="Arial" w:cs="Arial"/>
          <w:sz w:val="24"/>
          <w:lang w:val="de-DE"/>
        </w:rPr>
        <w:t>zweitägige Lehrgang „Perimeter</w:t>
      </w:r>
      <w:r w:rsidRPr="0050527B">
        <w:rPr>
          <w:rFonts w:ascii="Arial" w:hAnsi="Arial" w:cs="Arial"/>
          <w:sz w:val="24"/>
          <w:lang w:val="de-DE"/>
        </w:rPr>
        <w:t>sicherung</w:t>
      </w:r>
      <w:r>
        <w:rPr>
          <w:rFonts w:ascii="Arial" w:hAnsi="Arial" w:cs="Arial"/>
          <w:sz w:val="24"/>
          <w:lang w:val="de-DE"/>
        </w:rPr>
        <w:t>“</w:t>
      </w:r>
      <w:r w:rsidR="00BF2868">
        <w:rPr>
          <w:rFonts w:ascii="Arial" w:hAnsi="Arial" w:cs="Arial"/>
          <w:sz w:val="24"/>
          <w:lang w:val="de-DE"/>
        </w:rPr>
        <w:t xml:space="preserve"> neu im Angebot des VdS-Bildungszentrums</w:t>
      </w:r>
      <w:r>
        <w:rPr>
          <w:rFonts w:ascii="Arial" w:hAnsi="Arial" w:cs="Arial"/>
          <w:sz w:val="24"/>
          <w:lang w:val="de-DE"/>
        </w:rPr>
        <w:t>.</w:t>
      </w:r>
      <w:r w:rsidRPr="0050527B">
        <w:rPr>
          <w:rFonts w:ascii="DINPro" w:eastAsia="Times New Roman" w:hAnsi="DINPro"/>
          <w:color w:val="1D1D1D"/>
          <w:sz w:val="27"/>
          <w:szCs w:val="27"/>
          <w:shd w:val="clear" w:color="auto" w:fill="FEFEFE"/>
          <w:lang w:val="de-DE" w:eastAsia="de-DE"/>
        </w:rPr>
        <w:t xml:space="preserve"> </w:t>
      </w:r>
      <w:r w:rsidRPr="0050527B">
        <w:rPr>
          <w:rFonts w:ascii="Arial" w:hAnsi="Arial" w:cs="Arial"/>
          <w:sz w:val="24"/>
          <w:lang w:val="de-DE"/>
        </w:rPr>
        <w:t>Im Rahmen dieses europaweit anerkannten Lehrgangs werden den Teilnehmenden die im </w:t>
      </w:r>
      <w:r>
        <w:rPr>
          <w:rFonts w:ascii="Arial" w:hAnsi="Arial" w:cs="Arial"/>
          <w:sz w:val="24"/>
          <w:lang w:val="de-DE"/>
        </w:rPr>
        <w:t>Leitfaden</w:t>
      </w:r>
      <w:r w:rsidRPr="0050527B">
        <w:rPr>
          <w:rFonts w:ascii="Arial" w:hAnsi="Arial" w:cs="Arial"/>
          <w:sz w:val="24"/>
          <w:lang w:val="de-DE"/>
        </w:rPr>
        <w:t xml:space="preserve"> VdS 3143 angesprochenen Aspekte detailliert erläutert und das </w:t>
      </w:r>
      <w:r w:rsidR="00BF2868">
        <w:rPr>
          <w:rFonts w:ascii="Arial" w:hAnsi="Arial" w:cs="Arial"/>
          <w:sz w:val="24"/>
          <w:lang w:val="de-DE"/>
        </w:rPr>
        <w:t>für die</w:t>
      </w:r>
      <w:r w:rsidRPr="0050527B">
        <w:rPr>
          <w:rFonts w:ascii="Arial" w:hAnsi="Arial" w:cs="Arial"/>
          <w:sz w:val="24"/>
          <w:lang w:val="de-DE"/>
        </w:rPr>
        <w:t xml:space="preserve"> Anwendung notwendige Hintergrundwissen vermittelt. </w:t>
      </w:r>
    </w:p>
    <w:p w14:paraId="2F5C7511" w14:textId="77777777" w:rsidR="0050527B" w:rsidRDefault="0050527B" w:rsidP="00434296">
      <w:pPr>
        <w:pStyle w:val="NurText"/>
        <w:spacing w:line="276" w:lineRule="auto"/>
        <w:rPr>
          <w:rFonts w:ascii="Arial" w:hAnsi="Arial" w:cs="Arial"/>
          <w:sz w:val="24"/>
          <w:lang w:val="de-DE"/>
        </w:rPr>
      </w:pPr>
    </w:p>
    <w:p w14:paraId="6953CE30" w14:textId="33F9B73A" w:rsidR="0050527B" w:rsidRDefault="00EA2E8F" w:rsidP="00434296">
      <w:pPr>
        <w:pStyle w:val="NurText"/>
        <w:spacing w:line="276" w:lineRule="auto"/>
        <w:rPr>
          <w:rFonts w:ascii="Arial" w:hAnsi="Arial" w:cs="Arial"/>
          <w:sz w:val="24"/>
          <w:lang w:val="de-DE"/>
        </w:rPr>
      </w:pPr>
      <w:r>
        <w:rPr>
          <w:rFonts w:ascii="Arial" w:hAnsi="Arial" w:cs="Arial"/>
          <w:sz w:val="24"/>
          <w:lang w:val="de-DE"/>
        </w:rPr>
        <w:t>Die Teilnehmer und Teilnehmerinnen</w:t>
      </w:r>
      <w:r w:rsidR="0050527B" w:rsidRPr="0050527B">
        <w:rPr>
          <w:rFonts w:ascii="Arial" w:hAnsi="Arial" w:cs="Arial"/>
          <w:sz w:val="24"/>
          <w:lang w:val="de-DE"/>
        </w:rPr>
        <w:t xml:space="preserve"> lernen die Bestandteile von Perimeter-Detektionssystemen kennen und werden in die Lage versetzt, sie in </w:t>
      </w:r>
      <w:r w:rsidR="00DE6D9A">
        <w:rPr>
          <w:rFonts w:ascii="Arial" w:hAnsi="Arial" w:cs="Arial"/>
          <w:sz w:val="24"/>
          <w:lang w:val="de-DE"/>
        </w:rPr>
        <w:t>Bezug auf</w:t>
      </w:r>
      <w:r w:rsidR="0050527B" w:rsidRPr="0050527B">
        <w:rPr>
          <w:rFonts w:ascii="Arial" w:hAnsi="Arial" w:cs="Arial"/>
          <w:sz w:val="24"/>
          <w:lang w:val="de-DE"/>
        </w:rPr>
        <w:t xml:space="preserve"> Wirksamkeit und Sinnhaftigkeit</w:t>
      </w:r>
      <w:r w:rsidR="00DE6D9A" w:rsidRPr="00DE6D9A">
        <w:rPr>
          <w:rFonts w:ascii="Arial" w:hAnsi="Arial" w:cs="Arial"/>
          <w:sz w:val="24"/>
          <w:lang w:val="de-DE"/>
        </w:rPr>
        <w:t xml:space="preserve"> </w:t>
      </w:r>
      <w:r w:rsidR="00DE6D9A" w:rsidRPr="0050527B">
        <w:rPr>
          <w:rFonts w:ascii="Arial" w:hAnsi="Arial" w:cs="Arial"/>
          <w:sz w:val="24"/>
          <w:lang w:val="de-DE"/>
        </w:rPr>
        <w:t>einzuschätzen</w:t>
      </w:r>
      <w:r w:rsidR="0050527B" w:rsidRPr="0050527B">
        <w:rPr>
          <w:rFonts w:ascii="Arial" w:hAnsi="Arial" w:cs="Arial"/>
          <w:sz w:val="24"/>
          <w:lang w:val="de-DE"/>
        </w:rPr>
        <w:t>, auch unter finanziellen Gesichtspunkten</w:t>
      </w:r>
      <w:r w:rsidR="00DE6D9A">
        <w:rPr>
          <w:rFonts w:ascii="Arial" w:hAnsi="Arial" w:cs="Arial"/>
          <w:sz w:val="24"/>
          <w:lang w:val="de-DE"/>
        </w:rPr>
        <w:t>.</w:t>
      </w:r>
      <w:r w:rsidR="0050527B" w:rsidRPr="0050527B">
        <w:rPr>
          <w:rFonts w:ascii="Arial" w:hAnsi="Arial" w:cs="Arial"/>
          <w:sz w:val="24"/>
          <w:lang w:val="de-DE"/>
        </w:rPr>
        <w:t xml:space="preserve"> </w:t>
      </w:r>
      <w:r w:rsidR="00DE6D9A">
        <w:rPr>
          <w:rFonts w:ascii="Arial" w:hAnsi="Arial" w:cs="Arial"/>
          <w:sz w:val="24"/>
          <w:lang w:val="de-DE"/>
        </w:rPr>
        <w:t xml:space="preserve">Zudem werden </w:t>
      </w:r>
      <w:r w:rsidR="0050527B" w:rsidRPr="0050527B">
        <w:rPr>
          <w:rFonts w:ascii="Arial" w:hAnsi="Arial" w:cs="Arial"/>
          <w:sz w:val="24"/>
          <w:lang w:val="de-DE"/>
        </w:rPr>
        <w:t>Kenntnisse zu Ausschreibungsformulierungen und Planungsbeispiele</w:t>
      </w:r>
      <w:r w:rsidR="00DE6D9A">
        <w:rPr>
          <w:rFonts w:ascii="Arial" w:hAnsi="Arial" w:cs="Arial"/>
          <w:sz w:val="24"/>
          <w:lang w:val="de-DE"/>
        </w:rPr>
        <w:t xml:space="preserve"> vermittelt</w:t>
      </w:r>
      <w:r w:rsidR="0050527B" w:rsidRPr="0050527B">
        <w:rPr>
          <w:rFonts w:ascii="Arial" w:hAnsi="Arial" w:cs="Arial"/>
          <w:sz w:val="24"/>
          <w:lang w:val="de-DE"/>
        </w:rPr>
        <w:t>.</w:t>
      </w:r>
    </w:p>
    <w:p w14:paraId="65616B7F" w14:textId="77777777" w:rsidR="0050527B" w:rsidRDefault="0050527B" w:rsidP="00434296">
      <w:pPr>
        <w:pStyle w:val="NurText"/>
        <w:spacing w:line="276" w:lineRule="auto"/>
        <w:rPr>
          <w:rFonts w:ascii="Arial" w:hAnsi="Arial" w:cs="Arial"/>
          <w:sz w:val="24"/>
          <w:lang w:val="de-DE"/>
        </w:rPr>
      </w:pPr>
    </w:p>
    <w:p w14:paraId="0E43EA7E" w14:textId="751F7A98" w:rsidR="0050527B" w:rsidRDefault="0050527B" w:rsidP="00434296">
      <w:pPr>
        <w:pStyle w:val="NurText"/>
        <w:spacing w:line="276" w:lineRule="auto"/>
        <w:rPr>
          <w:rFonts w:ascii="Arial" w:hAnsi="Arial" w:cs="Arial"/>
          <w:sz w:val="24"/>
          <w:lang w:val="de-DE"/>
        </w:rPr>
      </w:pPr>
      <w:r>
        <w:rPr>
          <w:rFonts w:ascii="Arial" w:hAnsi="Arial" w:cs="Arial"/>
          <w:sz w:val="24"/>
          <w:lang w:val="de-DE"/>
        </w:rPr>
        <w:t>Erster Termin</w:t>
      </w:r>
      <w:r w:rsidR="00096DD1">
        <w:rPr>
          <w:rFonts w:ascii="Arial" w:hAnsi="Arial" w:cs="Arial"/>
          <w:sz w:val="24"/>
          <w:lang w:val="de-DE"/>
        </w:rPr>
        <w:t xml:space="preserve"> des Lehrgangs „Perimetersicherung“</w:t>
      </w:r>
      <w:r>
        <w:rPr>
          <w:rFonts w:ascii="Arial" w:hAnsi="Arial" w:cs="Arial"/>
          <w:sz w:val="24"/>
          <w:lang w:val="de-DE"/>
        </w:rPr>
        <w:t xml:space="preserve">: </w:t>
      </w:r>
      <w:r w:rsidRPr="0050527B">
        <w:rPr>
          <w:rFonts w:ascii="Arial" w:hAnsi="Arial" w:cs="Arial"/>
          <w:sz w:val="24"/>
          <w:lang w:val="de-DE"/>
        </w:rPr>
        <w:t>17.-18.12.2026</w:t>
      </w:r>
      <w:r>
        <w:rPr>
          <w:rFonts w:ascii="Arial" w:hAnsi="Arial" w:cs="Arial"/>
          <w:sz w:val="24"/>
          <w:lang w:val="de-DE"/>
        </w:rPr>
        <w:t xml:space="preserve"> in Köln.</w:t>
      </w:r>
    </w:p>
    <w:p w14:paraId="33426028" w14:textId="77777777" w:rsidR="0050527B" w:rsidRDefault="0050527B" w:rsidP="00434296">
      <w:pPr>
        <w:pStyle w:val="NurText"/>
        <w:spacing w:line="276" w:lineRule="auto"/>
        <w:rPr>
          <w:rFonts w:ascii="Arial" w:hAnsi="Arial" w:cs="Arial"/>
          <w:sz w:val="24"/>
          <w:lang w:val="de-DE"/>
        </w:rPr>
      </w:pPr>
    </w:p>
    <w:p w14:paraId="0888637C" w14:textId="1932AB0E" w:rsidR="0050527B" w:rsidRDefault="0050527B" w:rsidP="00434296">
      <w:pPr>
        <w:pStyle w:val="NurText"/>
        <w:spacing w:line="276" w:lineRule="auto"/>
        <w:rPr>
          <w:rFonts w:ascii="Arial" w:hAnsi="Arial" w:cs="Arial"/>
          <w:sz w:val="24"/>
          <w:lang w:val="de-DE"/>
        </w:rPr>
      </w:pPr>
      <w:r>
        <w:rPr>
          <w:rFonts w:ascii="Arial" w:hAnsi="Arial" w:cs="Arial"/>
          <w:sz w:val="24"/>
          <w:lang w:val="de-DE"/>
        </w:rPr>
        <w:t xml:space="preserve">Weitere Informationen zum Lehrgang unter </w:t>
      </w:r>
      <w:r w:rsidRPr="0050527B">
        <w:rPr>
          <w:rFonts w:ascii="Arial" w:hAnsi="Arial" w:cs="Arial"/>
          <w:b/>
          <w:bCs/>
          <w:sz w:val="24"/>
          <w:lang w:val="de-DE"/>
        </w:rPr>
        <w:t>vds.de/lg-peri</w:t>
      </w:r>
    </w:p>
    <w:p w14:paraId="13AC6D7D" w14:textId="7F8B3B42" w:rsidR="00434296" w:rsidRPr="001C53A6" w:rsidRDefault="00434296" w:rsidP="00434296">
      <w:pPr>
        <w:pStyle w:val="NurText"/>
        <w:spacing w:line="276" w:lineRule="auto"/>
        <w:rPr>
          <w:rFonts w:ascii="Arial" w:hAnsi="Arial" w:cs="Arial"/>
          <w:bCs/>
          <w:i/>
          <w:iCs/>
          <w:sz w:val="20"/>
          <w:szCs w:val="20"/>
        </w:rPr>
      </w:pPr>
      <w:r w:rsidRPr="001C53A6">
        <w:rPr>
          <w:rFonts w:ascii="Arial" w:hAnsi="Arial" w:cs="Arial"/>
          <w:b/>
          <w:i/>
          <w:iCs/>
          <w:sz w:val="20"/>
          <w:szCs w:val="20"/>
          <w:lang w:val="de-DE"/>
        </w:rPr>
        <w:lastRenderedPageBreak/>
        <w:t xml:space="preserve">VdS-FT-PERI.jpg Bildunterschrift: </w:t>
      </w:r>
      <w:r w:rsidRPr="001C53A6">
        <w:rPr>
          <w:rFonts w:ascii="Arial" w:hAnsi="Arial" w:cs="Arial"/>
          <w:bCs/>
          <w:i/>
          <w:iCs/>
          <w:sz w:val="20"/>
          <w:szCs w:val="20"/>
          <w:lang w:val="de-DE"/>
        </w:rPr>
        <w:t xml:space="preserve">Die neue VdS-Fachtagung „Perimeterschutz“ am 9.11.2026 in Köln liefert aktuelle Informationen zum Schutz </w:t>
      </w:r>
      <w:r w:rsidRPr="001C53A6">
        <w:rPr>
          <w:rFonts w:ascii="Arial" w:hAnsi="Arial" w:cs="Arial"/>
          <w:bCs/>
          <w:i/>
          <w:iCs/>
          <w:sz w:val="20"/>
          <w:szCs w:val="20"/>
        </w:rPr>
        <w:t>von Unternehmen und Kritischen Infrastrukturen.</w:t>
      </w:r>
      <w:r w:rsidR="0050527B" w:rsidRPr="001C53A6">
        <w:rPr>
          <w:rFonts w:ascii="Arial" w:hAnsi="Arial" w:cs="Arial"/>
          <w:bCs/>
          <w:i/>
          <w:iCs/>
          <w:sz w:val="20"/>
          <w:szCs w:val="20"/>
        </w:rPr>
        <w:t xml:space="preserve"> Zusätzlich wird ein zweitägiger Lehrgang zum Themenfeld angeboten.</w:t>
      </w:r>
      <w:r w:rsidR="000F1AC2" w:rsidRPr="001C53A6">
        <w:rPr>
          <w:rFonts w:ascii="Arial" w:hAnsi="Arial" w:cs="Arial"/>
          <w:bCs/>
          <w:i/>
          <w:iCs/>
          <w:color w:val="000000" w:themeColor="text1"/>
          <w:sz w:val="20"/>
          <w:szCs w:val="20"/>
        </w:rPr>
        <w:t xml:space="preserve"> (Bild: VdS)</w:t>
      </w:r>
    </w:p>
    <w:p w14:paraId="31D16146" w14:textId="58F0FF58" w:rsidR="00434296" w:rsidRPr="001C53A6" w:rsidRDefault="00434296" w:rsidP="00DA7680">
      <w:pPr>
        <w:pStyle w:val="NurText"/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1A110E7A" w14:textId="77777777" w:rsidR="00702C02" w:rsidRPr="00434296" w:rsidRDefault="00702C02" w:rsidP="00730BB0">
      <w:pPr>
        <w:spacing w:after="240" w:line="276" w:lineRule="auto"/>
        <w:rPr>
          <w:rFonts w:cs="Arial"/>
          <w:b/>
          <w:sz w:val="20"/>
        </w:rPr>
      </w:pPr>
    </w:p>
    <w:p w14:paraId="3E3CC89C" w14:textId="47B9A4A1" w:rsidR="000566EB" w:rsidRPr="0058297A" w:rsidRDefault="000566EB" w:rsidP="00730BB0">
      <w:pPr>
        <w:spacing w:after="240" w:line="276" w:lineRule="auto"/>
        <w:rPr>
          <w:rFonts w:cs="Arial"/>
          <w:b/>
          <w:sz w:val="20"/>
        </w:rPr>
      </w:pPr>
      <w:r w:rsidRPr="0058297A">
        <w:rPr>
          <w:rFonts w:cs="Arial"/>
          <w:b/>
          <w:sz w:val="20"/>
        </w:rPr>
        <w:t>Über VdS</w:t>
      </w:r>
    </w:p>
    <w:p w14:paraId="3CE8E6B5" w14:textId="77777777" w:rsidR="000566EB" w:rsidRPr="0058297A" w:rsidRDefault="000566EB" w:rsidP="00730BB0">
      <w:pPr>
        <w:pStyle w:val="StandardWeb"/>
        <w:spacing w:after="240" w:afterAutospacing="0"/>
        <w:rPr>
          <w:rFonts w:ascii="Arial" w:hAnsi="Arial" w:cs="Arial"/>
          <w:sz w:val="20"/>
          <w:szCs w:val="20"/>
        </w:rPr>
      </w:pPr>
      <w:r w:rsidRPr="0058297A">
        <w:rPr>
          <w:rFonts w:ascii="Arial" w:hAnsi="Arial" w:cs="Arial"/>
          <w:sz w:val="20"/>
          <w:szCs w:val="20"/>
        </w:rPr>
        <w:t>VdS gehört zu den weltweit renommiertesten Institutionen für Unternehmenssicherheit. Rund 500 Experten bieten ein einzigartiges Dienstleistungsspektrum für Brandschutz, Security, Cyber-Security und Naturgefahrenprävention.</w:t>
      </w:r>
    </w:p>
    <w:p w14:paraId="4DE78605" w14:textId="77777777" w:rsidR="000566EB" w:rsidRPr="0058297A" w:rsidRDefault="000566EB" w:rsidP="00730BB0">
      <w:pPr>
        <w:pStyle w:val="StandardWeb"/>
        <w:spacing w:after="240" w:afterAutospacing="0"/>
        <w:rPr>
          <w:rFonts w:ascii="Arial" w:hAnsi="Arial" w:cs="Arial"/>
          <w:sz w:val="20"/>
          <w:szCs w:val="20"/>
        </w:rPr>
      </w:pPr>
      <w:r w:rsidRPr="0058297A">
        <w:rPr>
          <w:rFonts w:ascii="Arial" w:hAnsi="Arial" w:cs="Arial"/>
          <w:sz w:val="20"/>
          <w:szCs w:val="20"/>
        </w:rPr>
        <w:t xml:space="preserve">Das VdS-Angebot umfasst Risikoanalysen, Prüfungen und Zertifizierungen, Inspektionen von Anlagen, Auskunftssysteme zu Naturgefahren sowie ein breites Bildungsangebot. </w:t>
      </w:r>
      <w:r w:rsidR="00212B68" w:rsidRPr="0058297A">
        <w:rPr>
          <w:rFonts w:ascii="Arial" w:hAnsi="Arial" w:cs="Arial"/>
          <w:sz w:val="20"/>
          <w:szCs w:val="20"/>
        </w:rPr>
        <w:t>Als unabhängiges Unternehmen</w:t>
      </w:r>
      <w:r w:rsidRPr="0058297A">
        <w:rPr>
          <w:rFonts w:ascii="Arial" w:hAnsi="Arial" w:cs="Arial"/>
          <w:sz w:val="20"/>
          <w:szCs w:val="20"/>
        </w:rPr>
        <w:t xml:space="preserve"> setzt </w:t>
      </w:r>
      <w:r w:rsidR="00212B68" w:rsidRPr="0058297A">
        <w:rPr>
          <w:rFonts w:ascii="Arial" w:hAnsi="Arial" w:cs="Arial"/>
          <w:sz w:val="20"/>
          <w:szCs w:val="20"/>
        </w:rPr>
        <w:t xml:space="preserve">VdS </w:t>
      </w:r>
      <w:r w:rsidRPr="0058297A">
        <w:rPr>
          <w:rFonts w:ascii="Arial" w:hAnsi="Arial" w:cs="Arial"/>
          <w:sz w:val="20"/>
          <w:szCs w:val="20"/>
        </w:rPr>
        <w:t>darüber hinaus mit der Veröffentlichung von Regelwerken internationale Sicherheitsstandards.</w:t>
      </w:r>
    </w:p>
    <w:p w14:paraId="460D469B" w14:textId="2DD6D01B" w:rsidR="000566EB" w:rsidRPr="0058297A" w:rsidRDefault="000566EB" w:rsidP="00730BB0">
      <w:pPr>
        <w:spacing w:after="240"/>
        <w:rPr>
          <w:rFonts w:cs="Arial"/>
          <w:sz w:val="20"/>
        </w:rPr>
      </w:pPr>
      <w:r w:rsidRPr="0058297A">
        <w:rPr>
          <w:rFonts w:cs="Arial"/>
          <w:sz w:val="20"/>
        </w:rPr>
        <w:t xml:space="preserve">Die optimale Absicherung unserer Partner basiert auf einem weltweit einzigartigen Schutzkonzept, dessen Zuverlässigkeit auf </w:t>
      </w:r>
      <w:r w:rsidR="00191C13">
        <w:rPr>
          <w:rFonts w:cs="Arial"/>
          <w:sz w:val="20"/>
        </w:rPr>
        <w:t>115</w:t>
      </w:r>
      <w:r w:rsidR="008279BF" w:rsidRPr="0058297A">
        <w:rPr>
          <w:rFonts w:cs="Arial"/>
          <w:sz w:val="20"/>
        </w:rPr>
        <w:t xml:space="preserve"> </w:t>
      </w:r>
      <w:r w:rsidRPr="0058297A">
        <w:rPr>
          <w:rFonts w:cs="Arial"/>
          <w:sz w:val="20"/>
        </w:rPr>
        <w:t>Jahren VdS-Erfahrung aufbaut und alle Aspekte der Schadenverhütung miteinander verbindet. Entscheider auf der ganzen Welt verlassen sich auf VdS-geprüfte Wirksamkeit und Sicherheit.</w:t>
      </w:r>
    </w:p>
    <w:p w14:paraId="065A8B84" w14:textId="77777777" w:rsidR="000566EB" w:rsidRPr="0058297A" w:rsidRDefault="000566EB" w:rsidP="001566D4">
      <w:pPr>
        <w:spacing w:after="240"/>
        <w:rPr>
          <w:rFonts w:cs="Arial"/>
          <w:sz w:val="20"/>
        </w:rPr>
      </w:pPr>
      <w:r w:rsidRPr="0058297A">
        <w:rPr>
          <w:rFonts w:cs="Arial"/>
          <w:sz w:val="20"/>
        </w:rPr>
        <w:t xml:space="preserve">Weitere Informationen unter </w:t>
      </w:r>
      <w:hyperlink r:id="rId13" w:history="1">
        <w:r w:rsidRPr="0058297A">
          <w:rPr>
            <w:rStyle w:val="Hyperlink"/>
            <w:rFonts w:cs="Arial"/>
            <w:color w:val="auto"/>
            <w:sz w:val="20"/>
          </w:rPr>
          <w:t>www.vds.de</w:t>
        </w:r>
      </w:hyperlink>
    </w:p>
    <w:sectPr w:rsidR="000566EB" w:rsidRPr="0058297A" w:rsidSect="00BD7890">
      <w:headerReference w:type="default" r:id="rId14"/>
      <w:footerReference w:type="even" r:id="rId15"/>
      <w:footerReference w:type="default" r:id="rId16"/>
      <w:pgSz w:w="11906" w:h="16838" w:code="9"/>
      <w:pgMar w:top="1644" w:right="3402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6DB4A" w14:textId="77777777" w:rsidR="003E51E2" w:rsidRDefault="003E51E2">
      <w:r>
        <w:separator/>
      </w:r>
    </w:p>
  </w:endnote>
  <w:endnote w:type="continuationSeparator" w:id="0">
    <w:p w14:paraId="63F1695F" w14:textId="77777777" w:rsidR="003E51E2" w:rsidRDefault="003E5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OT">
    <w:altName w:val="Calibri"/>
    <w:charset w:val="00"/>
    <w:family w:val="swiss"/>
    <w:pitch w:val="default"/>
    <w:sig w:usb0="00000003" w:usb1="00000000" w:usb2="00000000" w:usb3="00000000" w:csb0="00000001" w:csb1="00000000"/>
  </w:font>
  <w:font w:name="ClanCompBold">
    <w:altName w:val="Times New Roman"/>
    <w:charset w:val="00"/>
    <w:family w:val="roman"/>
    <w:pitch w:val="default"/>
  </w:font>
  <w:font w:name="DINPro">
    <w:panose1 w:val="020B0504020101020102"/>
    <w:charset w:val="00"/>
    <w:family w:val="swiss"/>
    <w:notTrueType/>
    <w:pitch w:val="variable"/>
    <w:sig w:usb0="A00002B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C6325" w14:textId="77777777" w:rsidR="00186FA3" w:rsidRDefault="00186FA3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44E46A11" w14:textId="77777777" w:rsidR="00186FA3" w:rsidRDefault="00186FA3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6454A" w14:textId="4F73676A" w:rsidR="00186FA3" w:rsidRDefault="00186FA3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017F6D">
      <w:rPr>
        <w:rStyle w:val="Seitenzahl"/>
        <w:noProof/>
      </w:rPr>
      <w:t>1</w:t>
    </w:r>
    <w:r>
      <w:rPr>
        <w:rStyle w:val="Seitenzahl"/>
      </w:rPr>
      <w:fldChar w:fldCharType="end"/>
    </w:r>
    <w:r>
      <w:rPr>
        <w:rStyle w:val="Seitenzahl"/>
      </w:rPr>
      <w:t>/</w:t>
    </w:r>
    <w:r>
      <w:rPr>
        <w:rStyle w:val="Seitenzahl"/>
      </w:rPr>
      <w:fldChar w:fldCharType="begin"/>
    </w:r>
    <w:r>
      <w:rPr>
        <w:rStyle w:val="Seitenzahl"/>
      </w:rPr>
      <w:instrText xml:space="preserve"> NUMPAGES </w:instrText>
    </w:r>
    <w:r>
      <w:rPr>
        <w:rStyle w:val="Seitenzahl"/>
      </w:rPr>
      <w:fldChar w:fldCharType="separate"/>
    </w:r>
    <w:r w:rsidR="00017F6D">
      <w:rPr>
        <w:rStyle w:val="Seitenzahl"/>
        <w:noProof/>
      </w:rPr>
      <w:t>1</w:t>
    </w:r>
    <w:r>
      <w:rPr>
        <w:rStyle w:val="Seitenzahl"/>
      </w:rPr>
      <w:fldChar w:fldCharType="end"/>
    </w:r>
  </w:p>
  <w:p w14:paraId="64ECEE50" w14:textId="77777777" w:rsidR="00186FA3" w:rsidRDefault="00186FA3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1E623" w14:textId="77777777" w:rsidR="003E51E2" w:rsidRDefault="003E51E2">
      <w:r>
        <w:separator/>
      </w:r>
    </w:p>
  </w:footnote>
  <w:footnote w:type="continuationSeparator" w:id="0">
    <w:p w14:paraId="4165B0C6" w14:textId="77777777" w:rsidR="003E51E2" w:rsidRDefault="003E51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20980" w14:textId="77777777" w:rsidR="00186FA3" w:rsidRDefault="00186FA3" w:rsidP="00BD7890">
    <w:pPr>
      <w:pStyle w:val="Kopfzeile"/>
      <w:jc w:val="right"/>
    </w:pPr>
    <w:r>
      <w:tab/>
    </w:r>
  </w:p>
  <w:p w14:paraId="6D235B46" w14:textId="77777777" w:rsidR="00186FA3" w:rsidRDefault="00186FA3">
    <w:pPr>
      <w:pStyle w:val="Kopfzeile"/>
    </w:pPr>
  </w:p>
  <w:p w14:paraId="00717C4D" w14:textId="77777777" w:rsidR="00186FA3" w:rsidRDefault="00186FA3">
    <w:pPr>
      <w:pStyle w:val="Kopfzeile"/>
    </w:pPr>
  </w:p>
  <w:p w14:paraId="1CBA50CB" w14:textId="77777777" w:rsidR="00186FA3" w:rsidRDefault="00186FA3">
    <w:pPr>
      <w:pStyle w:val="StandardWeb"/>
      <w:framePr w:w="2608" w:h="4685" w:hRule="exact" w:hSpace="340" w:wrap="around" w:vAnchor="page" w:hAnchor="page" w:x="8907" w:y="2345" w:anchorLock="1"/>
      <w:rPr>
        <w:rFonts w:ascii="Arial" w:hAnsi="Arial" w:cs="Arial"/>
        <w:b/>
        <w:sz w:val="16"/>
        <w:szCs w:val="16"/>
      </w:rPr>
    </w:pPr>
  </w:p>
  <w:p w14:paraId="32BA45C7" w14:textId="77777777" w:rsidR="00186FA3" w:rsidRDefault="00186FA3">
    <w:pPr>
      <w:pStyle w:val="StandardWeb"/>
      <w:framePr w:w="2608" w:h="4685" w:hRule="exact" w:hSpace="340" w:wrap="around" w:vAnchor="page" w:hAnchor="page" w:x="8907" w:y="2345" w:anchorLock="1"/>
      <w:rPr>
        <w:rFonts w:ascii="Arial" w:hAnsi="Arial" w:cs="Arial"/>
        <w:b/>
        <w:sz w:val="16"/>
        <w:szCs w:val="16"/>
      </w:rPr>
    </w:pPr>
  </w:p>
  <w:p w14:paraId="2F13B3F4" w14:textId="77777777" w:rsidR="00EF15D3" w:rsidRDefault="00EF15D3" w:rsidP="00EF15D3">
    <w:pPr>
      <w:pStyle w:val="StandardWeb"/>
      <w:framePr w:w="2608" w:h="4685" w:hRule="exact" w:hSpace="340" w:wrap="around" w:vAnchor="page" w:hAnchor="page" w:x="8907" w:y="2345" w:anchorLock="1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Pressekontakt:</w:t>
    </w:r>
    <w:r>
      <w:rPr>
        <w:rFonts w:ascii="Arial" w:hAnsi="Arial" w:cs="Arial"/>
        <w:b/>
        <w:sz w:val="16"/>
        <w:szCs w:val="16"/>
      </w:rPr>
      <w:br/>
    </w:r>
  </w:p>
  <w:p w14:paraId="21EB72DE" w14:textId="4F5DB501" w:rsidR="00EF15D3" w:rsidRPr="00155B52" w:rsidRDefault="00180BD2" w:rsidP="00EF15D3">
    <w:pPr>
      <w:pStyle w:val="StandardWeb"/>
      <w:framePr w:w="2608" w:h="4685" w:hRule="exact" w:hSpace="340" w:wrap="around" w:vAnchor="page" w:hAnchor="page" w:x="8907" w:y="2345" w:anchorLock="1"/>
      <w:rPr>
        <w:rFonts w:ascii="Arial" w:hAnsi="Arial" w:cs="Arial"/>
        <w:sz w:val="16"/>
        <w:szCs w:val="16"/>
      </w:rPr>
    </w:pPr>
    <w:r w:rsidRPr="00155B52">
      <w:rPr>
        <w:rFonts w:ascii="Arial" w:hAnsi="Arial" w:cs="Arial"/>
        <w:sz w:val="16"/>
        <w:szCs w:val="16"/>
      </w:rPr>
      <w:t>Jan Leder</w:t>
    </w:r>
    <w:r w:rsidR="00EF15D3" w:rsidRPr="00155B52">
      <w:rPr>
        <w:rFonts w:ascii="Arial" w:hAnsi="Arial" w:cs="Arial"/>
        <w:sz w:val="16"/>
        <w:szCs w:val="16"/>
      </w:rPr>
      <w:br/>
      <w:t>Public Relations</w:t>
    </w:r>
    <w:r w:rsidR="00EF15D3" w:rsidRPr="00155B52">
      <w:rPr>
        <w:rFonts w:ascii="Arial" w:hAnsi="Arial" w:cs="Arial"/>
        <w:sz w:val="16"/>
        <w:szCs w:val="16"/>
      </w:rPr>
      <w:br/>
      <w:t xml:space="preserve">Tel: </w:t>
    </w:r>
    <w:r w:rsidR="00EF15D3" w:rsidRPr="00155B52">
      <w:rPr>
        <w:rFonts w:ascii="Arial" w:hAnsi="Arial" w:cs="Arial"/>
        <w:sz w:val="16"/>
        <w:szCs w:val="16"/>
      </w:rPr>
      <w:tab/>
      <w:t>+49 (0)221 77 66-</w:t>
    </w:r>
    <w:r w:rsidRPr="00155B52">
      <w:rPr>
        <w:rFonts w:ascii="Arial" w:hAnsi="Arial" w:cs="Arial"/>
        <w:sz w:val="16"/>
        <w:szCs w:val="16"/>
      </w:rPr>
      <w:t>158</w:t>
    </w:r>
    <w:r w:rsidR="00EF15D3" w:rsidRPr="00155B52">
      <w:rPr>
        <w:rFonts w:ascii="Arial" w:hAnsi="Arial" w:cs="Arial"/>
        <w:sz w:val="16"/>
        <w:szCs w:val="16"/>
      </w:rPr>
      <w:br/>
      <w:t xml:space="preserve">E-Mail: </w:t>
    </w:r>
    <w:r w:rsidR="00EF15D3" w:rsidRPr="00155B52">
      <w:rPr>
        <w:rFonts w:ascii="Arial" w:hAnsi="Arial" w:cs="Arial"/>
        <w:sz w:val="16"/>
        <w:szCs w:val="16"/>
      </w:rPr>
      <w:tab/>
    </w:r>
    <w:r w:rsidRPr="00155B52">
      <w:rPr>
        <w:rFonts w:ascii="Arial" w:hAnsi="Arial" w:cs="Arial"/>
        <w:sz w:val="16"/>
        <w:szCs w:val="16"/>
      </w:rPr>
      <w:t>jleder</w:t>
    </w:r>
    <w:r w:rsidR="00EF15D3" w:rsidRPr="00155B52">
      <w:rPr>
        <w:rFonts w:ascii="Arial" w:hAnsi="Arial" w:cs="Arial"/>
        <w:sz w:val="16"/>
        <w:szCs w:val="16"/>
      </w:rPr>
      <w:t>@vds.de</w:t>
    </w:r>
  </w:p>
  <w:p w14:paraId="60A27AF6" w14:textId="77777777" w:rsidR="00186FA3" w:rsidRPr="00155B52" w:rsidRDefault="00186FA3" w:rsidP="00BD7890">
    <w:pPr>
      <w:pStyle w:val="berschrift1"/>
      <w:framePr w:w="2608" w:h="4685" w:hRule="exact" w:hSpace="340" w:wrap="around" w:vAnchor="page" w:hAnchor="page" w:x="8907" w:y="2345" w:anchorLock="1"/>
      <w:rPr>
        <w:rFonts w:ascii="Arial" w:hAnsi="Arial" w:cs="Arial"/>
        <w:sz w:val="18"/>
        <w:szCs w:val="18"/>
      </w:rPr>
    </w:pPr>
  </w:p>
  <w:p w14:paraId="54541C6D" w14:textId="77777777" w:rsidR="00186FA3" w:rsidRDefault="00186FA3" w:rsidP="00BD7890">
    <w:pPr>
      <w:framePr w:w="2608" w:h="4685" w:hRule="exact" w:hSpace="340" w:wrap="around" w:vAnchor="page" w:hAnchor="page" w:x="8907" w:y="2345" w:anchorLock="1"/>
      <w:spacing w:line="200" w:lineRule="exact"/>
      <w:rPr>
        <w:rFonts w:cs="Arial"/>
        <w:b/>
        <w:bCs/>
        <w:sz w:val="16"/>
        <w:szCs w:val="16"/>
      </w:rPr>
    </w:pPr>
    <w:r>
      <w:rPr>
        <w:rFonts w:cs="Arial"/>
        <w:b/>
        <w:bCs/>
        <w:sz w:val="16"/>
        <w:szCs w:val="16"/>
      </w:rPr>
      <w:t>VdS Schadenverhütung GmbH</w:t>
    </w:r>
  </w:p>
  <w:p w14:paraId="39D356B8" w14:textId="77777777" w:rsidR="00186FA3" w:rsidRDefault="00186FA3" w:rsidP="00BD7890">
    <w:pPr>
      <w:framePr w:w="2608" w:h="4685" w:hRule="exact" w:hSpace="340" w:wrap="around" w:vAnchor="page" w:hAnchor="page" w:x="8907" w:y="2345" w:anchorLock="1"/>
      <w:spacing w:line="200" w:lineRule="exact"/>
      <w:rPr>
        <w:rFonts w:cs="Arial"/>
        <w:bCs/>
        <w:sz w:val="16"/>
        <w:szCs w:val="16"/>
      </w:rPr>
    </w:pPr>
    <w:r>
      <w:rPr>
        <w:rFonts w:cs="Arial"/>
        <w:bCs/>
        <w:sz w:val="16"/>
        <w:szCs w:val="16"/>
      </w:rPr>
      <w:t>Ein Unternehmen des Gesamtverbandes der Deutschen</w:t>
    </w:r>
  </w:p>
  <w:p w14:paraId="7BB29181" w14:textId="77777777" w:rsidR="00186FA3" w:rsidRDefault="00186FA3" w:rsidP="00BD7890">
    <w:pPr>
      <w:framePr w:w="2608" w:h="4685" w:hRule="exact" w:hSpace="340" w:wrap="around" w:vAnchor="page" w:hAnchor="page" w:x="8907" w:y="2345" w:anchorLock="1"/>
      <w:spacing w:line="200" w:lineRule="exact"/>
      <w:rPr>
        <w:rFonts w:cs="Arial"/>
        <w:bCs/>
        <w:sz w:val="16"/>
        <w:szCs w:val="16"/>
      </w:rPr>
    </w:pPr>
    <w:r>
      <w:rPr>
        <w:rFonts w:cs="Arial"/>
        <w:bCs/>
        <w:sz w:val="16"/>
        <w:szCs w:val="16"/>
      </w:rPr>
      <w:t>Versicherungswirtschaft e. V.</w:t>
    </w:r>
  </w:p>
  <w:p w14:paraId="0C84F8B4" w14:textId="77777777" w:rsidR="00186FA3" w:rsidRDefault="00186FA3" w:rsidP="00BD7890">
    <w:pPr>
      <w:framePr w:w="2608" w:h="4685" w:hRule="exact" w:hSpace="340" w:wrap="around" w:vAnchor="page" w:hAnchor="page" w:x="8907" w:y="2345" w:anchorLock="1"/>
      <w:spacing w:line="200" w:lineRule="exact"/>
      <w:rPr>
        <w:rFonts w:cs="Arial"/>
        <w:bCs/>
        <w:sz w:val="16"/>
        <w:szCs w:val="16"/>
      </w:rPr>
    </w:pPr>
  </w:p>
  <w:p w14:paraId="6445C829" w14:textId="77777777" w:rsidR="00186FA3" w:rsidRDefault="00186FA3" w:rsidP="00BD7890">
    <w:pPr>
      <w:framePr w:w="2608" w:h="4685" w:hRule="exact" w:hSpace="340" w:wrap="around" w:vAnchor="page" w:hAnchor="page" w:x="8907" w:y="2345" w:anchorLock="1"/>
      <w:spacing w:line="200" w:lineRule="exact"/>
      <w:rPr>
        <w:rFonts w:cs="Arial"/>
        <w:sz w:val="16"/>
        <w:szCs w:val="16"/>
      </w:rPr>
    </w:pPr>
    <w:r>
      <w:rPr>
        <w:rFonts w:cs="Arial"/>
        <w:sz w:val="16"/>
        <w:szCs w:val="16"/>
      </w:rPr>
      <w:t>Amsterdamer Str. 172–174</w:t>
    </w:r>
  </w:p>
  <w:p w14:paraId="641CC4A1" w14:textId="77777777" w:rsidR="00186FA3" w:rsidRDefault="00186FA3" w:rsidP="00BD7890">
    <w:pPr>
      <w:framePr w:w="2608" w:h="4685" w:hRule="exact" w:hSpace="340" w:wrap="around" w:vAnchor="page" w:hAnchor="page" w:x="8907" w:y="2345" w:anchorLock="1"/>
      <w:spacing w:line="200" w:lineRule="exact"/>
      <w:rPr>
        <w:rFonts w:cs="Arial"/>
        <w:sz w:val="16"/>
        <w:szCs w:val="16"/>
      </w:rPr>
    </w:pPr>
    <w:r>
      <w:rPr>
        <w:rFonts w:cs="Arial"/>
        <w:sz w:val="16"/>
        <w:szCs w:val="16"/>
      </w:rPr>
      <w:t>50735 Köln</w:t>
    </w:r>
  </w:p>
  <w:p w14:paraId="3EB0385E" w14:textId="77777777" w:rsidR="00186FA3" w:rsidRDefault="00186FA3">
    <w:pPr>
      <w:framePr w:w="2608" w:h="4685" w:hRule="exact" w:hSpace="340" w:wrap="around" w:vAnchor="page" w:hAnchor="page" w:x="8907" w:y="2345" w:anchorLock="1"/>
      <w:spacing w:line="200" w:lineRule="exact"/>
      <w:rPr>
        <w:rFonts w:cs="Arial"/>
        <w:sz w:val="18"/>
        <w:szCs w:val="18"/>
      </w:rPr>
    </w:pPr>
  </w:p>
  <w:p w14:paraId="096F4CDD" w14:textId="77777777" w:rsidR="00186FA3" w:rsidRDefault="00186FA3">
    <w:pPr>
      <w:framePr w:w="2608" w:h="4685" w:hRule="exact" w:hSpace="340" w:wrap="around" w:vAnchor="page" w:hAnchor="page" w:x="8907" w:y="2345" w:anchorLock="1"/>
      <w:spacing w:line="200" w:lineRule="exact"/>
      <w:rPr>
        <w:rFonts w:cs="Arial"/>
        <w:sz w:val="18"/>
        <w:szCs w:val="18"/>
        <w:lang w:val="it-IT"/>
      </w:rPr>
    </w:pPr>
    <w:r>
      <w:rPr>
        <w:rFonts w:cs="Arial"/>
        <w:sz w:val="16"/>
        <w:szCs w:val="16"/>
        <w:lang w:val="it-IT"/>
      </w:rPr>
      <w:t xml:space="preserve">www.vds.de </w:t>
    </w:r>
  </w:p>
  <w:p w14:paraId="0DE45E2E" w14:textId="77777777" w:rsidR="00186FA3" w:rsidRDefault="00186FA3">
    <w:pPr>
      <w:pStyle w:val="berschrift1"/>
      <w:framePr w:w="2608" w:h="4685" w:hRule="exact" w:hSpace="340" w:wrap="around" w:vAnchor="page" w:hAnchor="page" w:x="8907" w:y="2345" w:anchorLock="1"/>
      <w:rPr>
        <w:rFonts w:ascii="Arial" w:hAnsi="Arial" w:cs="Arial"/>
        <w:sz w:val="18"/>
        <w:szCs w:val="18"/>
        <w:lang w:val="it-IT"/>
      </w:rPr>
    </w:pPr>
  </w:p>
  <w:p w14:paraId="0CFDBE6A" w14:textId="77777777" w:rsidR="00186FA3" w:rsidRDefault="00186FA3">
    <w:pPr>
      <w:pStyle w:val="berschrift1"/>
      <w:framePr w:w="2608" w:h="4685" w:hRule="exact" w:hSpace="340" w:wrap="around" w:vAnchor="page" w:hAnchor="page" w:x="8907" w:y="2345" w:anchorLock="1"/>
      <w:rPr>
        <w:rFonts w:ascii="Arial" w:hAnsi="Arial" w:cs="Arial"/>
        <w:sz w:val="18"/>
        <w:szCs w:val="18"/>
        <w:lang w:val="it-IT"/>
      </w:rPr>
    </w:pPr>
  </w:p>
  <w:p w14:paraId="7D7EA8B8" w14:textId="77777777" w:rsidR="00186FA3" w:rsidRDefault="00186FA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E199F"/>
    <w:multiLevelType w:val="multilevel"/>
    <w:tmpl w:val="20DAC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13B0965"/>
    <w:multiLevelType w:val="hybridMultilevel"/>
    <w:tmpl w:val="282A47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E9015F"/>
    <w:multiLevelType w:val="hybridMultilevel"/>
    <w:tmpl w:val="CD50254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21F0B"/>
    <w:multiLevelType w:val="hybridMultilevel"/>
    <w:tmpl w:val="318C4A14"/>
    <w:lvl w:ilvl="0" w:tplc="0F3CECC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31985"/>
    <w:multiLevelType w:val="hybridMultilevel"/>
    <w:tmpl w:val="EB78E6D0"/>
    <w:lvl w:ilvl="0" w:tplc="83303D0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E375F"/>
    <w:multiLevelType w:val="multilevel"/>
    <w:tmpl w:val="FDC61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CA46486"/>
    <w:multiLevelType w:val="hybridMultilevel"/>
    <w:tmpl w:val="72BC1C8C"/>
    <w:lvl w:ilvl="0" w:tplc="E81AD95E">
      <w:start w:val="4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AC1041"/>
    <w:multiLevelType w:val="hybridMultilevel"/>
    <w:tmpl w:val="B6849AB0"/>
    <w:lvl w:ilvl="0" w:tplc="BBF420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3F023D"/>
    <w:multiLevelType w:val="hybridMultilevel"/>
    <w:tmpl w:val="630C2462"/>
    <w:lvl w:ilvl="0" w:tplc="CCC65F8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08701D"/>
    <w:multiLevelType w:val="multilevel"/>
    <w:tmpl w:val="CC882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F94A6B"/>
    <w:multiLevelType w:val="hybridMultilevel"/>
    <w:tmpl w:val="027A49D4"/>
    <w:lvl w:ilvl="0" w:tplc="E6388AE6">
      <w:start w:val="1"/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ADD20FF"/>
    <w:multiLevelType w:val="multilevel"/>
    <w:tmpl w:val="10364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86F0653"/>
    <w:multiLevelType w:val="hybridMultilevel"/>
    <w:tmpl w:val="D05E41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700924">
    <w:abstractNumId w:val="4"/>
  </w:num>
  <w:num w:numId="2" w16cid:durableId="843283760">
    <w:abstractNumId w:val="0"/>
  </w:num>
  <w:num w:numId="3" w16cid:durableId="101188508">
    <w:abstractNumId w:val="2"/>
  </w:num>
  <w:num w:numId="4" w16cid:durableId="579755357">
    <w:abstractNumId w:val="6"/>
  </w:num>
  <w:num w:numId="5" w16cid:durableId="1610047767">
    <w:abstractNumId w:val="9"/>
  </w:num>
  <w:num w:numId="6" w16cid:durableId="219170590">
    <w:abstractNumId w:val="3"/>
  </w:num>
  <w:num w:numId="7" w16cid:durableId="995449742">
    <w:abstractNumId w:val="8"/>
  </w:num>
  <w:num w:numId="8" w16cid:durableId="1222639719">
    <w:abstractNumId w:val="1"/>
  </w:num>
  <w:num w:numId="9" w16cid:durableId="553782734">
    <w:abstractNumId w:val="12"/>
  </w:num>
  <w:num w:numId="10" w16cid:durableId="2108571278">
    <w:abstractNumId w:val="10"/>
  </w:num>
  <w:num w:numId="11" w16cid:durableId="942414855">
    <w:abstractNumId w:val="5"/>
  </w:num>
  <w:num w:numId="12" w16cid:durableId="2133013145">
    <w:abstractNumId w:val="7"/>
  </w:num>
  <w:num w:numId="13" w16cid:durableId="16144398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de-DE" w:vendorID="64" w:dllVersion="6" w:nlCheck="1" w:checkStyle="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it-IT" w:vendorID="64" w:dllVersion="0" w:nlCheck="1" w:checkStyle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EC0"/>
    <w:rsid w:val="00001ACB"/>
    <w:rsid w:val="00002BD6"/>
    <w:rsid w:val="00004171"/>
    <w:rsid w:val="00005131"/>
    <w:rsid w:val="00006103"/>
    <w:rsid w:val="00017E4F"/>
    <w:rsid w:val="00017F6D"/>
    <w:rsid w:val="0002136D"/>
    <w:rsid w:val="00023028"/>
    <w:rsid w:val="00023C01"/>
    <w:rsid w:val="000278B6"/>
    <w:rsid w:val="00034633"/>
    <w:rsid w:val="000349E1"/>
    <w:rsid w:val="000404BF"/>
    <w:rsid w:val="000423E6"/>
    <w:rsid w:val="00055A22"/>
    <w:rsid w:val="000566EB"/>
    <w:rsid w:val="000648B4"/>
    <w:rsid w:val="000657AC"/>
    <w:rsid w:val="00072AF0"/>
    <w:rsid w:val="000779AA"/>
    <w:rsid w:val="00081ACF"/>
    <w:rsid w:val="00081CA8"/>
    <w:rsid w:val="00091A31"/>
    <w:rsid w:val="00094283"/>
    <w:rsid w:val="0009595B"/>
    <w:rsid w:val="00096DD1"/>
    <w:rsid w:val="000A4B80"/>
    <w:rsid w:val="000A5F9C"/>
    <w:rsid w:val="000B106B"/>
    <w:rsid w:val="000B3D64"/>
    <w:rsid w:val="000B5D33"/>
    <w:rsid w:val="000C6033"/>
    <w:rsid w:val="000D4DB4"/>
    <w:rsid w:val="000D6FD1"/>
    <w:rsid w:val="000D7B60"/>
    <w:rsid w:val="000E036D"/>
    <w:rsid w:val="000E22E1"/>
    <w:rsid w:val="000E4AC9"/>
    <w:rsid w:val="000E6406"/>
    <w:rsid w:val="000E7FA6"/>
    <w:rsid w:val="000F0969"/>
    <w:rsid w:val="000F0C13"/>
    <w:rsid w:val="000F0CDB"/>
    <w:rsid w:val="000F0F0C"/>
    <w:rsid w:val="000F1238"/>
    <w:rsid w:val="000F1AC2"/>
    <w:rsid w:val="000F4C21"/>
    <w:rsid w:val="000F4E49"/>
    <w:rsid w:val="00100D6B"/>
    <w:rsid w:val="001020BA"/>
    <w:rsid w:val="00106830"/>
    <w:rsid w:val="00112BA4"/>
    <w:rsid w:val="00113C83"/>
    <w:rsid w:val="0011679E"/>
    <w:rsid w:val="00117E67"/>
    <w:rsid w:val="00117F7F"/>
    <w:rsid w:val="00120814"/>
    <w:rsid w:val="00124B83"/>
    <w:rsid w:val="00126677"/>
    <w:rsid w:val="0012739B"/>
    <w:rsid w:val="00131457"/>
    <w:rsid w:val="001340F9"/>
    <w:rsid w:val="00135819"/>
    <w:rsid w:val="0014468B"/>
    <w:rsid w:val="00144D18"/>
    <w:rsid w:val="001510CD"/>
    <w:rsid w:val="00155B52"/>
    <w:rsid w:val="001566D4"/>
    <w:rsid w:val="0015712C"/>
    <w:rsid w:val="00162C0D"/>
    <w:rsid w:val="00163A59"/>
    <w:rsid w:val="00164165"/>
    <w:rsid w:val="0016471B"/>
    <w:rsid w:val="00167EAB"/>
    <w:rsid w:val="00180BD2"/>
    <w:rsid w:val="001829F7"/>
    <w:rsid w:val="00183589"/>
    <w:rsid w:val="00186FA3"/>
    <w:rsid w:val="00190D03"/>
    <w:rsid w:val="00191C13"/>
    <w:rsid w:val="001926F0"/>
    <w:rsid w:val="00195D8B"/>
    <w:rsid w:val="001964A8"/>
    <w:rsid w:val="001A131F"/>
    <w:rsid w:val="001A18A8"/>
    <w:rsid w:val="001A1951"/>
    <w:rsid w:val="001A2A83"/>
    <w:rsid w:val="001A5925"/>
    <w:rsid w:val="001A706F"/>
    <w:rsid w:val="001B22FB"/>
    <w:rsid w:val="001B27FE"/>
    <w:rsid w:val="001C0131"/>
    <w:rsid w:val="001C41D0"/>
    <w:rsid w:val="001C53A6"/>
    <w:rsid w:val="001C5CCB"/>
    <w:rsid w:val="001D357D"/>
    <w:rsid w:val="001E1F01"/>
    <w:rsid w:val="001E3285"/>
    <w:rsid w:val="001E6012"/>
    <w:rsid w:val="001F756E"/>
    <w:rsid w:val="00203D28"/>
    <w:rsid w:val="0021199C"/>
    <w:rsid w:val="00212B68"/>
    <w:rsid w:val="00212F34"/>
    <w:rsid w:val="002151C6"/>
    <w:rsid w:val="002235DF"/>
    <w:rsid w:val="00235275"/>
    <w:rsid w:val="002359FB"/>
    <w:rsid w:val="00236188"/>
    <w:rsid w:val="00237A0F"/>
    <w:rsid w:val="002403EC"/>
    <w:rsid w:val="002407B4"/>
    <w:rsid w:val="00240F0A"/>
    <w:rsid w:val="00243424"/>
    <w:rsid w:val="00243595"/>
    <w:rsid w:val="0024562A"/>
    <w:rsid w:val="0024632F"/>
    <w:rsid w:val="00255401"/>
    <w:rsid w:val="00260DC7"/>
    <w:rsid w:val="00260EB4"/>
    <w:rsid w:val="002666B1"/>
    <w:rsid w:val="00266E89"/>
    <w:rsid w:val="00270744"/>
    <w:rsid w:val="00270CEC"/>
    <w:rsid w:val="00275111"/>
    <w:rsid w:val="00281ABB"/>
    <w:rsid w:val="00281B0A"/>
    <w:rsid w:val="0028238D"/>
    <w:rsid w:val="00282929"/>
    <w:rsid w:val="002943B1"/>
    <w:rsid w:val="002A7530"/>
    <w:rsid w:val="002A7903"/>
    <w:rsid w:val="002B39FE"/>
    <w:rsid w:val="002B56B8"/>
    <w:rsid w:val="002B5CE6"/>
    <w:rsid w:val="002B5FE5"/>
    <w:rsid w:val="002B7A2C"/>
    <w:rsid w:val="002C257D"/>
    <w:rsid w:val="002C2A65"/>
    <w:rsid w:val="002C315B"/>
    <w:rsid w:val="002C375A"/>
    <w:rsid w:val="002C378B"/>
    <w:rsid w:val="002C5077"/>
    <w:rsid w:val="002C64B0"/>
    <w:rsid w:val="002D114F"/>
    <w:rsid w:val="002D1DAF"/>
    <w:rsid w:val="002D71AC"/>
    <w:rsid w:val="002E2B3C"/>
    <w:rsid w:val="002E3D34"/>
    <w:rsid w:val="002E3FB7"/>
    <w:rsid w:val="002E42EC"/>
    <w:rsid w:val="002E6FFF"/>
    <w:rsid w:val="002E7B58"/>
    <w:rsid w:val="002F67B3"/>
    <w:rsid w:val="0030420E"/>
    <w:rsid w:val="003061F7"/>
    <w:rsid w:val="003066BC"/>
    <w:rsid w:val="00313702"/>
    <w:rsid w:val="003146E8"/>
    <w:rsid w:val="00321DE7"/>
    <w:rsid w:val="00326BBB"/>
    <w:rsid w:val="003278E4"/>
    <w:rsid w:val="003326A6"/>
    <w:rsid w:val="00336A93"/>
    <w:rsid w:val="00340967"/>
    <w:rsid w:val="00340B6A"/>
    <w:rsid w:val="00344605"/>
    <w:rsid w:val="00345535"/>
    <w:rsid w:val="00345F36"/>
    <w:rsid w:val="003465C0"/>
    <w:rsid w:val="00351C76"/>
    <w:rsid w:val="00351D5C"/>
    <w:rsid w:val="0035789A"/>
    <w:rsid w:val="003607FF"/>
    <w:rsid w:val="00363334"/>
    <w:rsid w:val="003643C2"/>
    <w:rsid w:val="003649D6"/>
    <w:rsid w:val="00365029"/>
    <w:rsid w:val="003655EC"/>
    <w:rsid w:val="00367EA3"/>
    <w:rsid w:val="003706E6"/>
    <w:rsid w:val="003752D6"/>
    <w:rsid w:val="00376C46"/>
    <w:rsid w:val="003809D3"/>
    <w:rsid w:val="0038336A"/>
    <w:rsid w:val="0038470D"/>
    <w:rsid w:val="00386C9D"/>
    <w:rsid w:val="003944DC"/>
    <w:rsid w:val="00394A87"/>
    <w:rsid w:val="003956B8"/>
    <w:rsid w:val="003965BD"/>
    <w:rsid w:val="00396A35"/>
    <w:rsid w:val="0039705B"/>
    <w:rsid w:val="00397208"/>
    <w:rsid w:val="003A1E36"/>
    <w:rsid w:val="003A21D9"/>
    <w:rsid w:val="003A5BF6"/>
    <w:rsid w:val="003A601F"/>
    <w:rsid w:val="003A64D8"/>
    <w:rsid w:val="003B0670"/>
    <w:rsid w:val="003B0C37"/>
    <w:rsid w:val="003B1303"/>
    <w:rsid w:val="003B7AEB"/>
    <w:rsid w:val="003C54FC"/>
    <w:rsid w:val="003C670C"/>
    <w:rsid w:val="003D2BD3"/>
    <w:rsid w:val="003D6CD7"/>
    <w:rsid w:val="003E11C3"/>
    <w:rsid w:val="003E33BA"/>
    <w:rsid w:val="003E3A6E"/>
    <w:rsid w:val="003E5069"/>
    <w:rsid w:val="003E51E2"/>
    <w:rsid w:val="003E67F2"/>
    <w:rsid w:val="003E6B13"/>
    <w:rsid w:val="003F1E39"/>
    <w:rsid w:val="00400757"/>
    <w:rsid w:val="004070B5"/>
    <w:rsid w:val="00407300"/>
    <w:rsid w:val="00407BA7"/>
    <w:rsid w:val="004114F2"/>
    <w:rsid w:val="004123F1"/>
    <w:rsid w:val="00412EE9"/>
    <w:rsid w:val="00420DE6"/>
    <w:rsid w:val="00423A67"/>
    <w:rsid w:val="00425651"/>
    <w:rsid w:val="00427D7E"/>
    <w:rsid w:val="004324BC"/>
    <w:rsid w:val="0043361E"/>
    <w:rsid w:val="004341FA"/>
    <w:rsid w:val="00434296"/>
    <w:rsid w:val="00435BF9"/>
    <w:rsid w:val="00437C8D"/>
    <w:rsid w:val="004409DB"/>
    <w:rsid w:val="00441AA8"/>
    <w:rsid w:val="004437F2"/>
    <w:rsid w:val="0044393D"/>
    <w:rsid w:val="00444ED4"/>
    <w:rsid w:val="004478B6"/>
    <w:rsid w:val="004527A7"/>
    <w:rsid w:val="0045690D"/>
    <w:rsid w:val="004579A5"/>
    <w:rsid w:val="00457DB6"/>
    <w:rsid w:val="0046111E"/>
    <w:rsid w:val="00467388"/>
    <w:rsid w:val="00476002"/>
    <w:rsid w:val="004875BF"/>
    <w:rsid w:val="00487E33"/>
    <w:rsid w:val="00490938"/>
    <w:rsid w:val="0049344F"/>
    <w:rsid w:val="004A0FD4"/>
    <w:rsid w:val="004A2139"/>
    <w:rsid w:val="004A285F"/>
    <w:rsid w:val="004A3FEF"/>
    <w:rsid w:val="004B0408"/>
    <w:rsid w:val="004B0679"/>
    <w:rsid w:val="004B1443"/>
    <w:rsid w:val="004B43D0"/>
    <w:rsid w:val="004B7239"/>
    <w:rsid w:val="004C0B3B"/>
    <w:rsid w:val="004C3D6A"/>
    <w:rsid w:val="004C4A5A"/>
    <w:rsid w:val="004D0183"/>
    <w:rsid w:val="004D452E"/>
    <w:rsid w:val="004D663A"/>
    <w:rsid w:val="004D71AE"/>
    <w:rsid w:val="004E1CB8"/>
    <w:rsid w:val="004E5004"/>
    <w:rsid w:val="004E5212"/>
    <w:rsid w:val="004E57C5"/>
    <w:rsid w:val="004E67BE"/>
    <w:rsid w:val="004F28BA"/>
    <w:rsid w:val="004F3538"/>
    <w:rsid w:val="004F39DE"/>
    <w:rsid w:val="004F53DA"/>
    <w:rsid w:val="004F6EDA"/>
    <w:rsid w:val="0050527B"/>
    <w:rsid w:val="00506CE4"/>
    <w:rsid w:val="00510CBD"/>
    <w:rsid w:val="005114B9"/>
    <w:rsid w:val="005122BE"/>
    <w:rsid w:val="00513BE5"/>
    <w:rsid w:val="00513E93"/>
    <w:rsid w:val="0051443A"/>
    <w:rsid w:val="005145A6"/>
    <w:rsid w:val="00516D4A"/>
    <w:rsid w:val="00520440"/>
    <w:rsid w:val="005215F8"/>
    <w:rsid w:val="00522268"/>
    <w:rsid w:val="00524C50"/>
    <w:rsid w:val="00526205"/>
    <w:rsid w:val="00527266"/>
    <w:rsid w:val="00530701"/>
    <w:rsid w:val="00531562"/>
    <w:rsid w:val="005318CF"/>
    <w:rsid w:val="00532B57"/>
    <w:rsid w:val="00537388"/>
    <w:rsid w:val="00542BD8"/>
    <w:rsid w:val="00546634"/>
    <w:rsid w:val="00547381"/>
    <w:rsid w:val="0055005F"/>
    <w:rsid w:val="00552897"/>
    <w:rsid w:val="00557010"/>
    <w:rsid w:val="0055796C"/>
    <w:rsid w:val="00562450"/>
    <w:rsid w:val="0056250B"/>
    <w:rsid w:val="00562776"/>
    <w:rsid w:val="00564AEA"/>
    <w:rsid w:val="00571C8D"/>
    <w:rsid w:val="00573D12"/>
    <w:rsid w:val="005760A1"/>
    <w:rsid w:val="00576CFF"/>
    <w:rsid w:val="00577A17"/>
    <w:rsid w:val="005802AF"/>
    <w:rsid w:val="005809C5"/>
    <w:rsid w:val="0058297A"/>
    <w:rsid w:val="00582D69"/>
    <w:rsid w:val="00583D57"/>
    <w:rsid w:val="00584EC0"/>
    <w:rsid w:val="00587FFC"/>
    <w:rsid w:val="00591B65"/>
    <w:rsid w:val="0059313D"/>
    <w:rsid w:val="0059394B"/>
    <w:rsid w:val="005965CB"/>
    <w:rsid w:val="0059761A"/>
    <w:rsid w:val="00597FAE"/>
    <w:rsid w:val="005A0ECC"/>
    <w:rsid w:val="005A19B4"/>
    <w:rsid w:val="005A2370"/>
    <w:rsid w:val="005A2959"/>
    <w:rsid w:val="005A2AEF"/>
    <w:rsid w:val="005B060B"/>
    <w:rsid w:val="005B43B7"/>
    <w:rsid w:val="005B54DE"/>
    <w:rsid w:val="005B588E"/>
    <w:rsid w:val="005B6ECE"/>
    <w:rsid w:val="005B7483"/>
    <w:rsid w:val="005C4D4E"/>
    <w:rsid w:val="005C5729"/>
    <w:rsid w:val="005C65F7"/>
    <w:rsid w:val="005D165B"/>
    <w:rsid w:val="005D30E1"/>
    <w:rsid w:val="005D387E"/>
    <w:rsid w:val="005E01DA"/>
    <w:rsid w:val="005E032F"/>
    <w:rsid w:val="005E17C6"/>
    <w:rsid w:val="005E5EDC"/>
    <w:rsid w:val="005E695E"/>
    <w:rsid w:val="005F0800"/>
    <w:rsid w:val="005F3BBB"/>
    <w:rsid w:val="005F3F4D"/>
    <w:rsid w:val="005F58B3"/>
    <w:rsid w:val="005F5EE2"/>
    <w:rsid w:val="0060598B"/>
    <w:rsid w:val="006062E5"/>
    <w:rsid w:val="00606309"/>
    <w:rsid w:val="00610FE6"/>
    <w:rsid w:val="00612BC9"/>
    <w:rsid w:val="0061333B"/>
    <w:rsid w:val="00614AB0"/>
    <w:rsid w:val="00616BD1"/>
    <w:rsid w:val="00617887"/>
    <w:rsid w:val="006178B6"/>
    <w:rsid w:val="00620A85"/>
    <w:rsid w:val="00622E40"/>
    <w:rsid w:val="00623D68"/>
    <w:rsid w:val="006242B1"/>
    <w:rsid w:val="0062646B"/>
    <w:rsid w:val="00626620"/>
    <w:rsid w:val="00626FFF"/>
    <w:rsid w:val="0062769D"/>
    <w:rsid w:val="006329B0"/>
    <w:rsid w:val="00634B3F"/>
    <w:rsid w:val="00634F44"/>
    <w:rsid w:val="00637FB0"/>
    <w:rsid w:val="0064766D"/>
    <w:rsid w:val="00647C1B"/>
    <w:rsid w:val="0065068B"/>
    <w:rsid w:val="006548E8"/>
    <w:rsid w:val="00654BC3"/>
    <w:rsid w:val="00657DA6"/>
    <w:rsid w:val="00663779"/>
    <w:rsid w:val="006667AA"/>
    <w:rsid w:val="00672F06"/>
    <w:rsid w:val="00673276"/>
    <w:rsid w:val="00673B9C"/>
    <w:rsid w:val="0067515E"/>
    <w:rsid w:val="00682394"/>
    <w:rsid w:val="00685F43"/>
    <w:rsid w:val="00687857"/>
    <w:rsid w:val="00692FE0"/>
    <w:rsid w:val="006941BD"/>
    <w:rsid w:val="00697799"/>
    <w:rsid w:val="006A0684"/>
    <w:rsid w:val="006A4DF2"/>
    <w:rsid w:val="006A66B8"/>
    <w:rsid w:val="006B03FD"/>
    <w:rsid w:val="006B7EB1"/>
    <w:rsid w:val="006C388B"/>
    <w:rsid w:val="006C4AE6"/>
    <w:rsid w:val="006C4FDC"/>
    <w:rsid w:val="006C65D8"/>
    <w:rsid w:val="006D1087"/>
    <w:rsid w:val="006D5588"/>
    <w:rsid w:val="006E0F2F"/>
    <w:rsid w:val="006E1DAD"/>
    <w:rsid w:val="006E2123"/>
    <w:rsid w:val="006E362F"/>
    <w:rsid w:val="006F0324"/>
    <w:rsid w:val="006F0DA1"/>
    <w:rsid w:val="006F359D"/>
    <w:rsid w:val="00700D62"/>
    <w:rsid w:val="00701CFD"/>
    <w:rsid w:val="00702C02"/>
    <w:rsid w:val="00703A4B"/>
    <w:rsid w:val="00703AF2"/>
    <w:rsid w:val="007048F0"/>
    <w:rsid w:val="00704B2D"/>
    <w:rsid w:val="007050CE"/>
    <w:rsid w:val="007055CD"/>
    <w:rsid w:val="00706EDD"/>
    <w:rsid w:val="00711F1C"/>
    <w:rsid w:val="00711F71"/>
    <w:rsid w:val="0071554B"/>
    <w:rsid w:val="007176E3"/>
    <w:rsid w:val="00721100"/>
    <w:rsid w:val="007248F4"/>
    <w:rsid w:val="00727F6D"/>
    <w:rsid w:val="00730BB0"/>
    <w:rsid w:val="0073493C"/>
    <w:rsid w:val="0074032B"/>
    <w:rsid w:val="007404AE"/>
    <w:rsid w:val="00742319"/>
    <w:rsid w:val="007448B6"/>
    <w:rsid w:val="00745CD0"/>
    <w:rsid w:val="0074693F"/>
    <w:rsid w:val="007500CE"/>
    <w:rsid w:val="00755A63"/>
    <w:rsid w:val="007603ED"/>
    <w:rsid w:val="007617B4"/>
    <w:rsid w:val="00772B4A"/>
    <w:rsid w:val="00773B94"/>
    <w:rsid w:val="00775858"/>
    <w:rsid w:val="00777224"/>
    <w:rsid w:val="00780485"/>
    <w:rsid w:val="00781073"/>
    <w:rsid w:val="007867C3"/>
    <w:rsid w:val="007904F9"/>
    <w:rsid w:val="00794035"/>
    <w:rsid w:val="007948BC"/>
    <w:rsid w:val="007A65B3"/>
    <w:rsid w:val="007A717E"/>
    <w:rsid w:val="007B525B"/>
    <w:rsid w:val="007C41FC"/>
    <w:rsid w:val="007C5D6E"/>
    <w:rsid w:val="007C7180"/>
    <w:rsid w:val="007C739E"/>
    <w:rsid w:val="007C7F32"/>
    <w:rsid w:val="007D1FEC"/>
    <w:rsid w:val="007E16C9"/>
    <w:rsid w:val="007E208B"/>
    <w:rsid w:val="007F1A4B"/>
    <w:rsid w:val="007F1F98"/>
    <w:rsid w:val="007F3512"/>
    <w:rsid w:val="007F3766"/>
    <w:rsid w:val="007F6D7D"/>
    <w:rsid w:val="00801223"/>
    <w:rsid w:val="00802F75"/>
    <w:rsid w:val="008106CD"/>
    <w:rsid w:val="00810EAA"/>
    <w:rsid w:val="00811D6F"/>
    <w:rsid w:val="00813205"/>
    <w:rsid w:val="0081620D"/>
    <w:rsid w:val="00817252"/>
    <w:rsid w:val="00821ED8"/>
    <w:rsid w:val="00821F2F"/>
    <w:rsid w:val="00822C5B"/>
    <w:rsid w:val="0082555F"/>
    <w:rsid w:val="008279BF"/>
    <w:rsid w:val="0083403D"/>
    <w:rsid w:val="00834390"/>
    <w:rsid w:val="008370DA"/>
    <w:rsid w:val="008404B6"/>
    <w:rsid w:val="00841C75"/>
    <w:rsid w:val="00841F2B"/>
    <w:rsid w:val="00844E94"/>
    <w:rsid w:val="00845F62"/>
    <w:rsid w:val="008464BA"/>
    <w:rsid w:val="00846F1D"/>
    <w:rsid w:val="00847D8D"/>
    <w:rsid w:val="008504EE"/>
    <w:rsid w:val="0085299D"/>
    <w:rsid w:val="00855F54"/>
    <w:rsid w:val="00860137"/>
    <w:rsid w:val="00863067"/>
    <w:rsid w:val="0086472A"/>
    <w:rsid w:val="00865579"/>
    <w:rsid w:val="00865C26"/>
    <w:rsid w:val="0086728C"/>
    <w:rsid w:val="0087076A"/>
    <w:rsid w:val="008708DD"/>
    <w:rsid w:val="0087394E"/>
    <w:rsid w:val="00873FCB"/>
    <w:rsid w:val="008814CD"/>
    <w:rsid w:val="008817A4"/>
    <w:rsid w:val="0089009D"/>
    <w:rsid w:val="008924E8"/>
    <w:rsid w:val="008A0649"/>
    <w:rsid w:val="008A4B4C"/>
    <w:rsid w:val="008A5773"/>
    <w:rsid w:val="008A7C7D"/>
    <w:rsid w:val="008B0F5F"/>
    <w:rsid w:val="008B1BE4"/>
    <w:rsid w:val="008B25D6"/>
    <w:rsid w:val="008B57FD"/>
    <w:rsid w:val="008B667A"/>
    <w:rsid w:val="008C0DC3"/>
    <w:rsid w:val="008C167C"/>
    <w:rsid w:val="008C3102"/>
    <w:rsid w:val="008C3A4D"/>
    <w:rsid w:val="008C455A"/>
    <w:rsid w:val="008C6E49"/>
    <w:rsid w:val="008C72B4"/>
    <w:rsid w:val="008D0304"/>
    <w:rsid w:val="008D0D20"/>
    <w:rsid w:val="008D27CE"/>
    <w:rsid w:val="008D4359"/>
    <w:rsid w:val="008E25AF"/>
    <w:rsid w:val="008E353A"/>
    <w:rsid w:val="008E5D44"/>
    <w:rsid w:val="008E7433"/>
    <w:rsid w:val="008F020A"/>
    <w:rsid w:val="008F07E8"/>
    <w:rsid w:val="008F12A1"/>
    <w:rsid w:val="008F512B"/>
    <w:rsid w:val="008F6608"/>
    <w:rsid w:val="00900CAD"/>
    <w:rsid w:val="00900D8C"/>
    <w:rsid w:val="009021FE"/>
    <w:rsid w:val="009046B8"/>
    <w:rsid w:val="00904C1E"/>
    <w:rsid w:val="00910446"/>
    <w:rsid w:val="00914726"/>
    <w:rsid w:val="00917BDE"/>
    <w:rsid w:val="00923333"/>
    <w:rsid w:val="009242E9"/>
    <w:rsid w:val="00931FCF"/>
    <w:rsid w:val="0093642F"/>
    <w:rsid w:val="0093643D"/>
    <w:rsid w:val="00936E0F"/>
    <w:rsid w:val="00937A54"/>
    <w:rsid w:val="00940418"/>
    <w:rsid w:val="00944A08"/>
    <w:rsid w:val="0095146E"/>
    <w:rsid w:val="00951F56"/>
    <w:rsid w:val="00952EFA"/>
    <w:rsid w:val="00952FE9"/>
    <w:rsid w:val="0095518F"/>
    <w:rsid w:val="00960042"/>
    <w:rsid w:val="00960845"/>
    <w:rsid w:val="009645E5"/>
    <w:rsid w:val="00965739"/>
    <w:rsid w:val="009732F3"/>
    <w:rsid w:val="009826A7"/>
    <w:rsid w:val="00982F8B"/>
    <w:rsid w:val="00991884"/>
    <w:rsid w:val="009933E3"/>
    <w:rsid w:val="0099432F"/>
    <w:rsid w:val="009A6C62"/>
    <w:rsid w:val="009A7807"/>
    <w:rsid w:val="009B0CC0"/>
    <w:rsid w:val="009B1756"/>
    <w:rsid w:val="009B4F95"/>
    <w:rsid w:val="009B5770"/>
    <w:rsid w:val="009B6171"/>
    <w:rsid w:val="009B7792"/>
    <w:rsid w:val="009D72E9"/>
    <w:rsid w:val="009D7ED6"/>
    <w:rsid w:val="009E1461"/>
    <w:rsid w:val="009E183C"/>
    <w:rsid w:val="009E4A5F"/>
    <w:rsid w:val="009E4F3D"/>
    <w:rsid w:val="009E59AF"/>
    <w:rsid w:val="009E65EA"/>
    <w:rsid w:val="009F214C"/>
    <w:rsid w:val="009F5DDF"/>
    <w:rsid w:val="00A0001A"/>
    <w:rsid w:val="00A0278D"/>
    <w:rsid w:val="00A05181"/>
    <w:rsid w:val="00A06A33"/>
    <w:rsid w:val="00A06CD8"/>
    <w:rsid w:val="00A07268"/>
    <w:rsid w:val="00A12DAA"/>
    <w:rsid w:val="00A17A8C"/>
    <w:rsid w:val="00A235D2"/>
    <w:rsid w:val="00A23D51"/>
    <w:rsid w:val="00A24C73"/>
    <w:rsid w:val="00A26571"/>
    <w:rsid w:val="00A31351"/>
    <w:rsid w:val="00A3245E"/>
    <w:rsid w:val="00A32FCC"/>
    <w:rsid w:val="00A34A66"/>
    <w:rsid w:val="00A35C38"/>
    <w:rsid w:val="00A36EB3"/>
    <w:rsid w:val="00A42F98"/>
    <w:rsid w:val="00A44569"/>
    <w:rsid w:val="00A45A4D"/>
    <w:rsid w:val="00A45EB7"/>
    <w:rsid w:val="00A5001C"/>
    <w:rsid w:val="00A506C6"/>
    <w:rsid w:val="00A5219A"/>
    <w:rsid w:val="00A54458"/>
    <w:rsid w:val="00A54636"/>
    <w:rsid w:val="00A55257"/>
    <w:rsid w:val="00A56C36"/>
    <w:rsid w:val="00A61B6A"/>
    <w:rsid w:val="00A66467"/>
    <w:rsid w:val="00A66FA2"/>
    <w:rsid w:val="00A7024D"/>
    <w:rsid w:val="00A72874"/>
    <w:rsid w:val="00A81F9D"/>
    <w:rsid w:val="00A82049"/>
    <w:rsid w:val="00A83BF4"/>
    <w:rsid w:val="00A875FA"/>
    <w:rsid w:val="00A87608"/>
    <w:rsid w:val="00A9618E"/>
    <w:rsid w:val="00A97D97"/>
    <w:rsid w:val="00AA29DB"/>
    <w:rsid w:val="00AA3EFE"/>
    <w:rsid w:val="00AA451A"/>
    <w:rsid w:val="00AA73F1"/>
    <w:rsid w:val="00AB0702"/>
    <w:rsid w:val="00AB14FB"/>
    <w:rsid w:val="00AB38CA"/>
    <w:rsid w:val="00AB3BB1"/>
    <w:rsid w:val="00AB763C"/>
    <w:rsid w:val="00AC65A4"/>
    <w:rsid w:val="00AD1CD0"/>
    <w:rsid w:val="00AD2FE3"/>
    <w:rsid w:val="00AD3E12"/>
    <w:rsid w:val="00AD6731"/>
    <w:rsid w:val="00AD7C26"/>
    <w:rsid w:val="00AD7EE2"/>
    <w:rsid w:val="00AE1BE0"/>
    <w:rsid w:val="00AE3929"/>
    <w:rsid w:val="00AE3BE6"/>
    <w:rsid w:val="00AE3CA6"/>
    <w:rsid w:val="00AE4EE6"/>
    <w:rsid w:val="00AE5ADB"/>
    <w:rsid w:val="00AE5D64"/>
    <w:rsid w:val="00AE6211"/>
    <w:rsid w:val="00AE6D11"/>
    <w:rsid w:val="00AF179B"/>
    <w:rsid w:val="00AF5D44"/>
    <w:rsid w:val="00AF66C4"/>
    <w:rsid w:val="00AF7865"/>
    <w:rsid w:val="00B01EDC"/>
    <w:rsid w:val="00B040CE"/>
    <w:rsid w:val="00B10483"/>
    <w:rsid w:val="00B1215C"/>
    <w:rsid w:val="00B125EA"/>
    <w:rsid w:val="00B15733"/>
    <w:rsid w:val="00B21DD9"/>
    <w:rsid w:val="00B231F7"/>
    <w:rsid w:val="00B3052E"/>
    <w:rsid w:val="00B30587"/>
    <w:rsid w:val="00B361E4"/>
    <w:rsid w:val="00B40E23"/>
    <w:rsid w:val="00B426F4"/>
    <w:rsid w:val="00B45353"/>
    <w:rsid w:val="00B477A0"/>
    <w:rsid w:val="00B47CF1"/>
    <w:rsid w:val="00B510EA"/>
    <w:rsid w:val="00B578BB"/>
    <w:rsid w:val="00B6040D"/>
    <w:rsid w:val="00B60B45"/>
    <w:rsid w:val="00B60F1E"/>
    <w:rsid w:val="00B61A3E"/>
    <w:rsid w:val="00B61AA2"/>
    <w:rsid w:val="00B647CE"/>
    <w:rsid w:val="00B653FB"/>
    <w:rsid w:val="00B74423"/>
    <w:rsid w:val="00B74A6F"/>
    <w:rsid w:val="00B7726A"/>
    <w:rsid w:val="00B807F1"/>
    <w:rsid w:val="00B8105A"/>
    <w:rsid w:val="00B84105"/>
    <w:rsid w:val="00B91C40"/>
    <w:rsid w:val="00B9326E"/>
    <w:rsid w:val="00BA13DB"/>
    <w:rsid w:val="00BA26ED"/>
    <w:rsid w:val="00BA4FEE"/>
    <w:rsid w:val="00BA618B"/>
    <w:rsid w:val="00BB0DAD"/>
    <w:rsid w:val="00BB60FF"/>
    <w:rsid w:val="00BC27F9"/>
    <w:rsid w:val="00BC3D7D"/>
    <w:rsid w:val="00BC5C0E"/>
    <w:rsid w:val="00BC6610"/>
    <w:rsid w:val="00BC6611"/>
    <w:rsid w:val="00BD2669"/>
    <w:rsid w:val="00BD3F1A"/>
    <w:rsid w:val="00BD7890"/>
    <w:rsid w:val="00BE1B8D"/>
    <w:rsid w:val="00BE40CA"/>
    <w:rsid w:val="00BF2868"/>
    <w:rsid w:val="00BF62EB"/>
    <w:rsid w:val="00C0043A"/>
    <w:rsid w:val="00C022E9"/>
    <w:rsid w:val="00C03211"/>
    <w:rsid w:val="00C033A4"/>
    <w:rsid w:val="00C11308"/>
    <w:rsid w:val="00C16781"/>
    <w:rsid w:val="00C20614"/>
    <w:rsid w:val="00C209C2"/>
    <w:rsid w:val="00C21ABC"/>
    <w:rsid w:val="00C22D80"/>
    <w:rsid w:val="00C23BD9"/>
    <w:rsid w:val="00C2467A"/>
    <w:rsid w:val="00C256A5"/>
    <w:rsid w:val="00C257D7"/>
    <w:rsid w:val="00C263F4"/>
    <w:rsid w:val="00C26F6E"/>
    <w:rsid w:val="00C30A36"/>
    <w:rsid w:val="00C31D5D"/>
    <w:rsid w:val="00C32C3C"/>
    <w:rsid w:val="00C3322A"/>
    <w:rsid w:val="00C34686"/>
    <w:rsid w:val="00C40FAF"/>
    <w:rsid w:val="00C45279"/>
    <w:rsid w:val="00C50084"/>
    <w:rsid w:val="00C546CA"/>
    <w:rsid w:val="00C56A07"/>
    <w:rsid w:val="00C62485"/>
    <w:rsid w:val="00C63612"/>
    <w:rsid w:val="00C6536F"/>
    <w:rsid w:val="00C6723B"/>
    <w:rsid w:val="00C67A9D"/>
    <w:rsid w:val="00C70B4C"/>
    <w:rsid w:val="00C71057"/>
    <w:rsid w:val="00C710B6"/>
    <w:rsid w:val="00C72FBB"/>
    <w:rsid w:val="00C74027"/>
    <w:rsid w:val="00C80428"/>
    <w:rsid w:val="00C80AF0"/>
    <w:rsid w:val="00C90C2D"/>
    <w:rsid w:val="00C93718"/>
    <w:rsid w:val="00C96D31"/>
    <w:rsid w:val="00C97F64"/>
    <w:rsid w:val="00CA03A8"/>
    <w:rsid w:val="00CA2C48"/>
    <w:rsid w:val="00CA6BD7"/>
    <w:rsid w:val="00CB52FD"/>
    <w:rsid w:val="00CB5C6F"/>
    <w:rsid w:val="00CB5D6B"/>
    <w:rsid w:val="00CB5EE1"/>
    <w:rsid w:val="00CD2BED"/>
    <w:rsid w:val="00CD6CFB"/>
    <w:rsid w:val="00CE0F80"/>
    <w:rsid w:val="00CE4832"/>
    <w:rsid w:val="00CE7A0D"/>
    <w:rsid w:val="00CF00CD"/>
    <w:rsid w:val="00CF6FF7"/>
    <w:rsid w:val="00CF79DB"/>
    <w:rsid w:val="00D0571D"/>
    <w:rsid w:val="00D05A46"/>
    <w:rsid w:val="00D079B8"/>
    <w:rsid w:val="00D107BF"/>
    <w:rsid w:val="00D17A8B"/>
    <w:rsid w:val="00D2395A"/>
    <w:rsid w:val="00D25026"/>
    <w:rsid w:val="00D261B6"/>
    <w:rsid w:val="00D3182E"/>
    <w:rsid w:val="00D34243"/>
    <w:rsid w:val="00D414C0"/>
    <w:rsid w:val="00D41565"/>
    <w:rsid w:val="00D453A6"/>
    <w:rsid w:val="00D46B87"/>
    <w:rsid w:val="00D50422"/>
    <w:rsid w:val="00D578EC"/>
    <w:rsid w:val="00D610A9"/>
    <w:rsid w:val="00D6201B"/>
    <w:rsid w:val="00D6249A"/>
    <w:rsid w:val="00D62664"/>
    <w:rsid w:val="00D64195"/>
    <w:rsid w:val="00D65DB6"/>
    <w:rsid w:val="00D67F7D"/>
    <w:rsid w:val="00D72E14"/>
    <w:rsid w:val="00D76879"/>
    <w:rsid w:val="00D842E9"/>
    <w:rsid w:val="00D85339"/>
    <w:rsid w:val="00D85BB5"/>
    <w:rsid w:val="00D85EF3"/>
    <w:rsid w:val="00D8670F"/>
    <w:rsid w:val="00D87802"/>
    <w:rsid w:val="00D87C78"/>
    <w:rsid w:val="00D94103"/>
    <w:rsid w:val="00D962F7"/>
    <w:rsid w:val="00D966D5"/>
    <w:rsid w:val="00DA257B"/>
    <w:rsid w:val="00DA4364"/>
    <w:rsid w:val="00DA65F7"/>
    <w:rsid w:val="00DA6737"/>
    <w:rsid w:val="00DA7680"/>
    <w:rsid w:val="00DB0C42"/>
    <w:rsid w:val="00DB1972"/>
    <w:rsid w:val="00DB2EA5"/>
    <w:rsid w:val="00DB3D01"/>
    <w:rsid w:val="00DB3E6D"/>
    <w:rsid w:val="00DB42F3"/>
    <w:rsid w:val="00DC1A97"/>
    <w:rsid w:val="00DC2E54"/>
    <w:rsid w:val="00DC34A4"/>
    <w:rsid w:val="00DC3636"/>
    <w:rsid w:val="00DD1AB0"/>
    <w:rsid w:val="00DD2914"/>
    <w:rsid w:val="00DD2A4E"/>
    <w:rsid w:val="00DD5AC9"/>
    <w:rsid w:val="00DD7947"/>
    <w:rsid w:val="00DE1268"/>
    <w:rsid w:val="00DE2DB1"/>
    <w:rsid w:val="00DE48B5"/>
    <w:rsid w:val="00DE48BE"/>
    <w:rsid w:val="00DE6BFC"/>
    <w:rsid w:val="00DE6D9A"/>
    <w:rsid w:val="00DF0964"/>
    <w:rsid w:val="00DF3311"/>
    <w:rsid w:val="00DF39C1"/>
    <w:rsid w:val="00DF54B4"/>
    <w:rsid w:val="00DF576B"/>
    <w:rsid w:val="00DF7465"/>
    <w:rsid w:val="00E02DA7"/>
    <w:rsid w:val="00E11391"/>
    <w:rsid w:val="00E206ED"/>
    <w:rsid w:val="00E2472B"/>
    <w:rsid w:val="00E26729"/>
    <w:rsid w:val="00E26AC2"/>
    <w:rsid w:val="00E26EE5"/>
    <w:rsid w:val="00E27809"/>
    <w:rsid w:val="00E3534E"/>
    <w:rsid w:val="00E35630"/>
    <w:rsid w:val="00E451DD"/>
    <w:rsid w:val="00E46C75"/>
    <w:rsid w:val="00E51544"/>
    <w:rsid w:val="00E532A1"/>
    <w:rsid w:val="00E541B9"/>
    <w:rsid w:val="00E66BB3"/>
    <w:rsid w:val="00E66F0B"/>
    <w:rsid w:val="00E6724E"/>
    <w:rsid w:val="00E7220F"/>
    <w:rsid w:val="00E72DD1"/>
    <w:rsid w:val="00E73993"/>
    <w:rsid w:val="00E74610"/>
    <w:rsid w:val="00E74A66"/>
    <w:rsid w:val="00E75D87"/>
    <w:rsid w:val="00E80CA0"/>
    <w:rsid w:val="00E830EE"/>
    <w:rsid w:val="00E86D0E"/>
    <w:rsid w:val="00E86D47"/>
    <w:rsid w:val="00E900EE"/>
    <w:rsid w:val="00E90CE5"/>
    <w:rsid w:val="00E90EA2"/>
    <w:rsid w:val="00E9342C"/>
    <w:rsid w:val="00E937EC"/>
    <w:rsid w:val="00E945A5"/>
    <w:rsid w:val="00EA2E8F"/>
    <w:rsid w:val="00EA32B4"/>
    <w:rsid w:val="00EA3FAA"/>
    <w:rsid w:val="00EA4F87"/>
    <w:rsid w:val="00EB0756"/>
    <w:rsid w:val="00EB1F6F"/>
    <w:rsid w:val="00EC0AE0"/>
    <w:rsid w:val="00EC5935"/>
    <w:rsid w:val="00EC71D9"/>
    <w:rsid w:val="00ED3D09"/>
    <w:rsid w:val="00ED5ABD"/>
    <w:rsid w:val="00EE1E20"/>
    <w:rsid w:val="00EE328B"/>
    <w:rsid w:val="00EE6FBF"/>
    <w:rsid w:val="00EE7A17"/>
    <w:rsid w:val="00EF1043"/>
    <w:rsid w:val="00EF15D3"/>
    <w:rsid w:val="00EF21DA"/>
    <w:rsid w:val="00F00288"/>
    <w:rsid w:val="00F016CE"/>
    <w:rsid w:val="00F04121"/>
    <w:rsid w:val="00F106DE"/>
    <w:rsid w:val="00F11BFA"/>
    <w:rsid w:val="00F12764"/>
    <w:rsid w:val="00F17575"/>
    <w:rsid w:val="00F201CB"/>
    <w:rsid w:val="00F207AD"/>
    <w:rsid w:val="00F23876"/>
    <w:rsid w:val="00F26F53"/>
    <w:rsid w:val="00F324BD"/>
    <w:rsid w:val="00F34EDF"/>
    <w:rsid w:val="00F36520"/>
    <w:rsid w:val="00F4017C"/>
    <w:rsid w:val="00F40963"/>
    <w:rsid w:val="00F41196"/>
    <w:rsid w:val="00F42751"/>
    <w:rsid w:val="00F4279C"/>
    <w:rsid w:val="00F43E5D"/>
    <w:rsid w:val="00F52BD9"/>
    <w:rsid w:val="00F54CD2"/>
    <w:rsid w:val="00F568C0"/>
    <w:rsid w:val="00F63D53"/>
    <w:rsid w:val="00F64596"/>
    <w:rsid w:val="00F64F7B"/>
    <w:rsid w:val="00F70860"/>
    <w:rsid w:val="00F7343C"/>
    <w:rsid w:val="00F73D05"/>
    <w:rsid w:val="00F809BA"/>
    <w:rsid w:val="00F80D26"/>
    <w:rsid w:val="00F82082"/>
    <w:rsid w:val="00F84520"/>
    <w:rsid w:val="00F91720"/>
    <w:rsid w:val="00F94E26"/>
    <w:rsid w:val="00F95776"/>
    <w:rsid w:val="00FA11A2"/>
    <w:rsid w:val="00FA190B"/>
    <w:rsid w:val="00FA1A49"/>
    <w:rsid w:val="00FA3366"/>
    <w:rsid w:val="00FA48A8"/>
    <w:rsid w:val="00FA5143"/>
    <w:rsid w:val="00FA5ED2"/>
    <w:rsid w:val="00FA7E32"/>
    <w:rsid w:val="00FB0DC9"/>
    <w:rsid w:val="00FB324B"/>
    <w:rsid w:val="00FB41FD"/>
    <w:rsid w:val="00FB6966"/>
    <w:rsid w:val="00FC277F"/>
    <w:rsid w:val="00FC4461"/>
    <w:rsid w:val="00FD05B8"/>
    <w:rsid w:val="00FD3E4D"/>
    <w:rsid w:val="00FE21E5"/>
    <w:rsid w:val="00FE3DAA"/>
    <w:rsid w:val="00FE40DC"/>
    <w:rsid w:val="00FE536B"/>
    <w:rsid w:val="00FF21E9"/>
    <w:rsid w:val="00FF36EB"/>
    <w:rsid w:val="00FF3F8A"/>
    <w:rsid w:val="00FF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BADF9F2"/>
  <w15:docId w15:val="{97D0304F-32F8-4945-84BF-806C46399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448B6"/>
    <w:pPr>
      <w:spacing w:after="0" w:line="240" w:lineRule="auto"/>
    </w:pPr>
    <w:rPr>
      <w:rFonts w:ascii="Arial" w:eastAsia="Times New Roman" w:hAnsi="Arial" w:cs="Times New Roman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584EC0"/>
    <w:pPr>
      <w:keepNext/>
      <w:spacing w:line="200" w:lineRule="exact"/>
      <w:outlineLvl w:val="0"/>
    </w:pPr>
    <w:rPr>
      <w:rFonts w:ascii="Arial Narrow" w:hAnsi="Arial Narrow"/>
      <w:b/>
      <w:bCs/>
      <w:sz w:val="17"/>
      <w:szCs w:val="24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033A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34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584EC0"/>
    <w:rPr>
      <w:rFonts w:ascii="Arial Narrow" w:eastAsia="Times New Roman" w:hAnsi="Arial Narrow" w:cs="Times New Roman"/>
      <w:b/>
      <w:bCs/>
      <w:sz w:val="17"/>
      <w:szCs w:val="24"/>
      <w:lang w:eastAsia="de-DE"/>
    </w:rPr>
  </w:style>
  <w:style w:type="paragraph" w:styleId="Kopfzeile">
    <w:name w:val="header"/>
    <w:basedOn w:val="Standard"/>
    <w:link w:val="KopfzeileZchn"/>
    <w:rsid w:val="00584EC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84EC0"/>
    <w:rPr>
      <w:rFonts w:ascii="Arial" w:eastAsia="Times New Roman" w:hAnsi="Arial" w:cs="Times New Roman"/>
      <w:szCs w:val="20"/>
      <w:lang w:eastAsia="de-DE"/>
    </w:rPr>
  </w:style>
  <w:style w:type="paragraph" w:styleId="Fuzeile">
    <w:name w:val="footer"/>
    <w:basedOn w:val="Standard"/>
    <w:link w:val="FuzeileZchn"/>
    <w:rsid w:val="00584EC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584EC0"/>
    <w:rPr>
      <w:rFonts w:ascii="Arial" w:eastAsia="Times New Roman" w:hAnsi="Arial" w:cs="Times New Roman"/>
      <w:szCs w:val="20"/>
      <w:lang w:eastAsia="de-DE"/>
    </w:rPr>
  </w:style>
  <w:style w:type="paragraph" w:styleId="StandardWeb">
    <w:name w:val="Normal (Web)"/>
    <w:basedOn w:val="Standard"/>
    <w:uiPriority w:val="99"/>
    <w:rsid w:val="00584EC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Seitenzahl">
    <w:name w:val="page number"/>
    <w:basedOn w:val="Absatz-Standardschriftart"/>
    <w:rsid w:val="00584EC0"/>
  </w:style>
  <w:style w:type="character" w:styleId="Hyperlink">
    <w:name w:val="Hyperlink"/>
    <w:basedOn w:val="Absatz-Standardschriftart"/>
    <w:uiPriority w:val="99"/>
    <w:unhideWhenUsed/>
    <w:rsid w:val="00584EC0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DB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DB4"/>
    <w:rPr>
      <w:rFonts w:ascii="Tahoma" w:eastAsia="Times New Roman" w:hAnsi="Tahoma" w:cs="Tahoma"/>
      <w:sz w:val="16"/>
      <w:szCs w:val="16"/>
      <w:lang w:eastAsia="de-DE"/>
    </w:rPr>
  </w:style>
  <w:style w:type="paragraph" w:customStyle="1" w:styleId="bodytext">
    <w:name w:val="bodytext"/>
    <w:basedOn w:val="Standard"/>
    <w:rsid w:val="00C022E9"/>
    <w:pPr>
      <w:spacing w:after="150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B647CE"/>
    <w:pPr>
      <w:autoSpaceDE w:val="0"/>
      <w:autoSpaceDN w:val="0"/>
      <w:adjustRightInd w:val="0"/>
      <w:spacing w:after="0" w:line="240" w:lineRule="auto"/>
    </w:pPr>
    <w:rPr>
      <w:rFonts w:ascii="DINOT" w:hAnsi="DINOT" w:cs="DINOT"/>
      <w:color w:val="000000"/>
      <w:sz w:val="24"/>
      <w:szCs w:val="24"/>
    </w:rPr>
  </w:style>
  <w:style w:type="paragraph" w:styleId="NurText">
    <w:name w:val="Plain Text"/>
    <w:basedOn w:val="Standard"/>
    <w:link w:val="NurTextZchn"/>
    <w:uiPriority w:val="99"/>
    <w:unhideWhenUsed/>
    <w:rsid w:val="00C256A5"/>
    <w:rPr>
      <w:rFonts w:ascii="Calibri" w:eastAsia="Calibri" w:hAnsi="Calibri"/>
      <w:szCs w:val="21"/>
      <w:lang w:val="x-none"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C256A5"/>
    <w:rPr>
      <w:rFonts w:ascii="Calibri" w:eastAsia="Calibri" w:hAnsi="Calibri" w:cs="Times New Roman"/>
      <w:szCs w:val="21"/>
      <w:lang w:val="x-none"/>
    </w:rPr>
  </w:style>
  <w:style w:type="character" w:styleId="Kommentarzeichen">
    <w:name w:val="annotation reference"/>
    <w:basedOn w:val="Absatz-Standardschriftart"/>
    <w:semiHidden/>
    <w:unhideWhenUsed/>
    <w:rsid w:val="00D34243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D34243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D34243"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3424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34243"/>
    <w:rPr>
      <w:rFonts w:ascii="Arial" w:eastAsia="Times New Roman" w:hAnsi="Arial" w:cs="Times New Roman"/>
      <w:b/>
      <w:bCs/>
      <w:sz w:val="20"/>
      <w:szCs w:val="20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74693F"/>
    <w:rPr>
      <w:color w:val="800080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EA4F87"/>
    <w:rPr>
      <w:rFonts w:ascii="ClanCompBold" w:hAnsi="ClanCompBold" w:hint="default"/>
      <w:b w:val="0"/>
      <w:bCs w:val="0"/>
    </w:rPr>
  </w:style>
  <w:style w:type="character" w:styleId="Hervorhebung">
    <w:name w:val="Emphasis"/>
    <w:basedOn w:val="Absatz-Standardschriftart"/>
    <w:uiPriority w:val="20"/>
    <w:qFormat/>
    <w:rsid w:val="00EA4F87"/>
    <w:rPr>
      <w:i/>
      <w:i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033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de-DE"/>
    </w:rPr>
  </w:style>
  <w:style w:type="character" w:customStyle="1" w:styleId="mw-headline">
    <w:name w:val="mw-headline"/>
    <w:basedOn w:val="Absatz-Standardschriftart"/>
    <w:rsid w:val="00C033A4"/>
  </w:style>
  <w:style w:type="paragraph" w:styleId="Listenabsatz">
    <w:name w:val="List Paragraph"/>
    <w:basedOn w:val="Standard"/>
    <w:uiPriority w:val="34"/>
    <w:qFormat/>
    <w:rsid w:val="00847D8D"/>
    <w:pPr>
      <w:ind w:left="720"/>
      <w:contextualSpacing/>
    </w:pPr>
  </w:style>
  <w:style w:type="character" w:styleId="Funotenzeichen">
    <w:name w:val="footnote reference"/>
    <w:semiHidden/>
    <w:rsid w:val="00DF7465"/>
    <w:rPr>
      <w:vertAlign w:val="superscript"/>
    </w:rPr>
  </w:style>
  <w:style w:type="paragraph" w:styleId="KeinLeerraum">
    <w:name w:val="No Spacing"/>
    <w:uiPriority w:val="1"/>
    <w:qFormat/>
    <w:rsid w:val="003B0670"/>
    <w:pPr>
      <w:spacing w:after="0" w:line="240" w:lineRule="auto"/>
    </w:pPr>
  </w:style>
  <w:style w:type="character" w:customStyle="1" w:styleId="textexposedshow">
    <w:name w:val="text_exposed_show"/>
    <w:basedOn w:val="Absatz-Standardschriftart"/>
    <w:rsid w:val="003944DC"/>
  </w:style>
  <w:style w:type="character" w:customStyle="1" w:styleId="st">
    <w:name w:val="st"/>
    <w:basedOn w:val="Absatz-Standardschriftart"/>
    <w:rsid w:val="00562776"/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3429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0527B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8C3102"/>
    <w:pPr>
      <w:spacing w:after="0" w:line="240" w:lineRule="auto"/>
    </w:pPr>
    <w:rPr>
      <w:rFonts w:ascii="Arial" w:eastAsia="Times New Roman" w:hAnsi="Arial" w:cs="Times New Roman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37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17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70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03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07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90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2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3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63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0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356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874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60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49533">
          <w:marLeft w:val="0"/>
          <w:marRight w:val="0"/>
          <w:marTop w:val="100"/>
          <w:marBottom w:val="100"/>
          <w:divBdr>
            <w:top w:val="single" w:sz="48" w:space="0" w:color="39707F"/>
            <w:left w:val="none" w:sz="0" w:space="0" w:color="auto"/>
            <w:bottom w:val="single" w:sz="48" w:space="0" w:color="39707F"/>
            <w:right w:val="none" w:sz="0" w:space="0" w:color="auto"/>
          </w:divBdr>
          <w:divsChild>
            <w:div w:id="35704467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32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99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451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050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005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3540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915540">
                                              <w:marLeft w:val="0"/>
                                              <w:marRight w:val="0"/>
                                              <w:marTop w:val="75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4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4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0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4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20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0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02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85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1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0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86042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77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71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765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298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9089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762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391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06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9346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78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949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9829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9237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5044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442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39930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325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277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578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7074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7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3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46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90577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62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893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083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5771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8943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0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9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0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vds.d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ae1ce1-80ab-4291-945c-4222831eec00">
      <Terms xmlns="http://schemas.microsoft.com/office/infopath/2007/PartnerControls"/>
    </lcf76f155ced4ddcb4097134ff3c332f>
    <TaxCatchAll xmlns="5e769a71-5660-4702-85fd-a89a8f836c8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C87ECADF89E24191FC2E6BB35E7E97" ma:contentTypeVersion="17" ma:contentTypeDescription="Ein neues Dokument erstellen." ma:contentTypeScope="" ma:versionID="acd521eaa0dd1377b5738f145a72c35c">
  <xsd:schema xmlns:xsd="http://www.w3.org/2001/XMLSchema" xmlns:xs="http://www.w3.org/2001/XMLSchema" xmlns:p="http://schemas.microsoft.com/office/2006/metadata/properties" xmlns:ns2="6aae1ce1-80ab-4291-945c-4222831eec00" xmlns:ns3="5e769a71-5660-4702-85fd-a89a8f836c85" targetNamespace="http://schemas.microsoft.com/office/2006/metadata/properties" ma:root="true" ma:fieldsID="5904bea73ad1a7460df9d982f56f8f59" ns2:_="" ns3:_="">
    <xsd:import namespace="6aae1ce1-80ab-4291-945c-4222831eec00"/>
    <xsd:import namespace="5e769a71-5660-4702-85fd-a89a8f836c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ae1ce1-80ab-4291-945c-4222831eec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02fcc50e-bda2-420b-8df9-f7c801da5f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769a71-5660-4702-85fd-a89a8f836c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6034626b-4fc7-488b-a0ef-6728a6055971}" ma:internalName="TaxCatchAll" ma:showField="CatchAllData" ma:web="5e769a71-5660-4702-85fd-a89a8f836c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2E993-B2F4-44AC-8678-5EB2FC5BFE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014776-B4A0-4C6A-9222-52203E567BC2}">
  <ds:schemaRefs>
    <ds:schemaRef ds:uri="http://schemas.microsoft.com/office/2006/metadata/properties"/>
    <ds:schemaRef ds:uri="http://schemas.microsoft.com/office/infopath/2007/PartnerControls"/>
    <ds:schemaRef ds:uri="6aae1ce1-80ab-4291-945c-4222831eec00"/>
    <ds:schemaRef ds:uri="5e769a71-5660-4702-85fd-a89a8f836c85"/>
  </ds:schemaRefs>
</ds:datastoreItem>
</file>

<file path=customXml/itemProps3.xml><?xml version="1.0" encoding="utf-8"?>
<ds:datastoreItem xmlns:ds="http://schemas.openxmlformats.org/officeDocument/2006/customXml" ds:itemID="{9CC4EEC1-4FCA-42A0-A288-6D5FAC3326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ae1ce1-80ab-4291-945c-4222831eec00"/>
    <ds:schemaRef ds:uri="5e769a71-5660-4702-85fd-a89a8f836c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1E9208-2650-40EE-B793-639F68968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633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 VdS</vt:lpstr>
    </vt:vector>
  </TitlesOfParts>
  <Company>VdS Schadenverhütung GmbH</Company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 VdS</dc:title>
  <dc:creator>Welter, Svenja</dc:creator>
  <cp:lastModifiedBy>Leder,Jan</cp:lastModifiedBy>
  <cp:revision>45</cp:revision>
  <cp:lastPrinted>2026-09-01T10:00:00Z</cp:lastPrinted>
  <dcterms:created xsi:type="dcterms:W3CDTF">2026-08-26T12:33:00Z</dcterms:created>
  <dcterms:modified xsi:type="dcterms:W3CDTF">2026-09-01T10:10:00Z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0x01010032C87ECADF89E24191FC2E6BB35E7E97</vt:lpwstr>
  </property>
  <property fmtid="{D5CDD505-2E9C-101B-9397-08002B2CF9AE}" pid="3" name="MediaServiceImageTags">
    <vt:lpwstr/>
  </property>
</Properties>
</file>